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1F" w:rsidRPr="0016214C" w:rsidRDefault="00A9561F">
      <w:pPr>
        <w:jc w:val="center"/>
        <w:rPr>
          <w:rFonts w:asciiTheme="majorHAnsi" w:hAnsiTheme="majorHAnsi"/>
          <w:i/>
          <w:sz w:val="144"/>
          <w:szCs w:val="144"/>
        </w:rPr>
      </w:pPr>
    </w:p>
    <w:p w:rsidR="00A9561F" w:rsidRDefault="00A9561F">
      <w:pPr>
        <w:jc w:val="center"/>
        <w:rPr>
          <w:rFonts w:asciiTheme="majorHAnsi" w:hAnsiTheme="majorHAnsi"/>
          <w:sz w:val="144"/>
          <w:szCs w:val="144"/>
        </w:rPr>
      </w:pPr>
    </w:p>
    <w:p w:rsidR="00A9561F" w:rsidRDefault="009F6163">
      <w:pPr>
        <w:jc w:val="center"/>
        <w:rPr>
          <w:rFonts w:asciiTheme="majorHAnsi" w:hAnsiTheme="majorHAnsi"/>
          <w:sz w:val="144"/>
          <w:szCs w:val="144"/>
        </w:rPr>
      </w:pPr>
      <w:r>
        <w:rPr>
          <w:rFonts w:asciiTheme="majorHAnsi" w:hAnsiTheme="majorHAnsi"/>
          <w:sz w:val="144"/>
          <w:szCs w:val="144"/>
        </w:rPr>
        <w:t>STATUT</w:t>
      </w:r>
    </w:p>
    <w:p w:rsidR="00A9561F" w:rsidRDefault="00A9561F">
      <w:pPr>
        <w:jc w:val="center"/>
        <w:rPr>
          <w:rFonts w:asciiTheme="majorHAnsi" w:hAnsiTheme="majorHAnsi"/>
          <w:sz w:val="144"/>
          <w:szCs w:val="144"/>
        </w:rPr>
      </w:pPr>
    </w:p>
    <w:p w:rsidR="00A9561F" w:rsidRDefault="009F6163">
      <w:pPr>
        <w:jc w:val="center"/>
        <w:rPr>
          <w:rFonts w:asciiTheme="majorHAnsi" w:hAnsiTheme="majorHAnsi"/>
          <w:sz w:val="36"/>
          <w:szCs w:val="36"/>
        </w:rPr>
      </w:pPr>
      <w:r>
        <w:rPr>
          <w:rFonts w:asciiTheme="majorHAnsi" w:hAnsiTheme="majorHAnsi"/>
          <w:sz w:val="36"/>
          <w:szCs w:val="36"/>
        </w:rPr>
        <w:t>Stowarzyszenia Lokalna Grupa Działania</w:t>
      </w:r>
    </w:p>
    <w:p w:rsidR="00A9561F" w:rsidRDefault="009F6163">
      <w:pPr>
        <w:jc w:val="center"/>
        <w:rPr>
          <w:rFonts w:asciiTheme="majorHAnsi" w:hAnsiTheme="majorHAnsi"/>
          <w:sz w:val="56"/>
          <w:szCs w:val="56"/>
        </w:rPr>
      </w:pPr>
      <w:r>
        <w:rPr>
          <w:rFonts w:asciiTheme="majorHAnsi" w:hAnsiTheme="majorHAnsi"/>
          <w:sz w:val="56"/>
          <w:szCs w:val="56"/>
        </w:rPr>
        <w:t>„</w:t>
      </w:r>
      <w:r>
        <w:rPr>
          <w:rFonts w:asciiTheme="majorHAnsi" w:hAnsiTheme="majorHAnsi"/>
          <w:smallCaps/>
          <w:sz w:val="56"/>
          <w:szCs w:val="56"/>
        </w:rPr>
        <w:t>ZIEMIA WIELUŃSKO-SIERADZKA</w:t>
      </w:r>
      <w:r>
        <w:rPr>
          <w:rFonts w:asciiTheme="majorHAnsi" w:hAnsiTheme="majorHAnsi"/>
          <w:sz w:val="56"/>
          <w:szCs w:val="56"/>
        </w:rPr>
        <w:t>”</w:t>
      </w: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A9561F" w:rsidRDefault="00A9561F">
      <w:pPr>
        <w:jc w:val="center"/>
        <w:rPr>
          <w:rFonts w:asciiTheme="majorHAnsi" w:hAnsiTheme="majorHAnsi"/>
        </w:rPr>
      </w:pPr>
    </w:p>
    <w:p w:rsidR="00080D38" w:rsidRDefault="00080D38">
      <w:pPr>
        <w:jc w:val="center"/>
        <w:rPr>
          <w:rFonts w:asciiTheme="majorHAnsi" w:hAnsiTheme="majorHAnsi"/>
          <w:b/>
        </w:rPr>
      </w:pPr>
    </w:p>
    <w:p w:rsidR="00080D38" w:rsidRDefault="00080D38">
      <w:pPr>
        <w:jc w:val="center"/>
        <w:rPr>
          <w:rFonts w:asciiTheme="majorHAnsi" w:hAnsiTheme="majorHAnsi"/>
          <w:b/>
        </w:rPr>
      </w:pPr>
    </w:p>
    <w:p w:rsidR="00080D38" w:rsidRDefault="00080D38">
      <w:pPr>
        <w:jc w:val="center"/>
        <w:rPr>
          <w:rFonts w:asciiTheme="majorHAnsi" w:hAnsiTheme="majorHAnsi"/>
          <w:b/>
        </w:rPr>
      </w:pPr>
    </w:p>
    <w:p w:rsidR="00080D38" w:rsidRDefault="00080D38">
      <w:pPr>
        <w:jc w:val="center"/>
        <w:rPr>
          <w:rFonts w:asciiTheme="majorHAnsi" w:hAnsiTheme="majorHAnsi"/>
          <w:b/>
        </w:rPr>
      </w:pPr>
    </w:p>
    <w:p w:rsidR="00080D38" w:rsidRDefault="00080D38">
      <w:pPr>
        <w:jc w:val="center"/>
        <w:rPr>
          <w:rFonts w:asciiTheme="majorHAnsi" w:hAnsiTheme="majorHAnsi"/>
          <w:b/>
        </w:rPr>
      </w:pPr>
    </w:p>
    <w:p w:rsidR="006C56CB" w:rsidRDefault="006C56CB">
      <w:pPr>
        <w:jc w:val="center"/>
        <w:rPr>
          <w:rFonts w:asciiTheme="majorHAnsi" w:hAnsiTheme="majorHAnsi"/>
          <w:b/>
        </w:rPr>
      </w:pPr>
    </w:p>
    <w:p w:rsidR="00A9561F" w:rsidRDefault="009F6163">
      <w:pPr>
        <w:jc w:val="center"/>
        <w:rPr>
          <w:rFonts w:asciiTheme="majorHAnsi" w:hAnsiTheme="majorHAnsi"/>
          <w:b/>
        </w:rPr>
      </w:pPr>
      <w:r>
        <w:rPr>
          <w:rFonts w:asciiTheme="majorHAnsi" w:hAnsiTheme="majorHAnsi"/>
          <w:b/>
        </w:rPr>
        <w:lastRenderedPageBreak/>
        <w:t>Rozdział I</w:t>
      </w:r>
    </w:p>
    <w:p w:rsidR="00A9561F" w:rsidRDefault="009F6163">
      <w:pPr>
        <w:jc w:val="center"/>
        <w:rPr>
          <w:rFonts w:asciiTheme="majorHAnsi" w:hAnsiTheme="majorHAnsi"/>
          <w:b/>
        </w:rPr>
      </w:pPr>
      <w:r>
        <w:rPr>
          <w:rFonts w:asciiTheme="majorHAnsi" w:hAnsiTheme="majorHAnsi"/>
          <w:b/>
        </w:rPr>
        <w:t>Postanowienia ogólne</w:t>
      </w:r>
    </w:p>
    <w:p w:rsidR="00A9561F" w:rsidRDefault="00A9561F">
      <w:pPr>
        <w:jc w:val="center"/>
        <w:rPr>
          <w:rFonts w:asciiTheme="majorHAnsi" w:hAnsiTheme="majorHAnsi"/>
        </w:rPr>
      </w:pPr>
    </w:p>
    <w:p w:rsidR="00A9561F" w:rsidRDefault="009F6163">
      <w:pPr>
        <w:jc w:val="center"/>
        <w:rPr>
          <w:rFonts w:asciiTheme="majorHAnsi" w:hAnsiTheme="majorHAnsi"/>
        </w:rPr>
      </w:pPr>
      <w:r>
        <w:rPr>
          <w:rFonts w:asciiTheme="majorHAnsi" w:hAnsiTheme="majorHAnsi"/>
          <w:b/>
        </w:rPr>
        <w:t>§ 1</w:t>
      </w:r>
      <w:r>
        <w:rPr>
          <w:rFonts w:asciiTheme="majorHAnsi" w:hAnsiTheme="majorHAnsi"/>
        </w:rPr>
        <w:t>.</w:t>
      </w:r>
    </w:p>
    <w:p w:rsidR="00A9561F" w:rsidRDefault="009F6163" w:rsidP="006E73A5">
      <w:pPr>
        <w:pStyle w:val="NormalnyWeb"/>
        <w:numPr>
          <w:ilvl w:val="0"/>
          <w:numId w:val="14"/>
        </w:numPr>
        <w:tabs>
          <w:tab w:val="left" w:pos="360"/>
        </w:tabs>
        <w:spacing w:before="100" w:after="100"/>
        <w:ind w:left="357" w:hanging="357"/>
        <w:jc w:val="both"/>
        <w:rPr>
          <w:rFonts w:asciiTheme="majorHAnsi" w:hAnsiTheme="majorHAnsi"/>
          <w:b/>
        </w:rPr>
      </w:pPr>
      <w:r>
        <w:rPr>
          <w:rFonts w:asciiTheme="majorHAnsi" w:hAnsiTheme="majorHAnsi"/>
        </w:rPr>
        <w:t>Stowarzyszenie o nazwie</w:t>
      </w:r>
      <w:r>
        <w:rPr>
          <w:rFonts w:asciiTheme="majorHAnsi" w:hAnsiTheme="majorHAnsi"/>
          <w:b/>
        </w:rPr>
        <w:t xml:space="preserve"> </w:t>
      </w:r>
      <w:r w:rsidRPr="001B1E31">
        <w:rPr>
          <w:rFonts w:asciiTheme="majorHAnsi" w:hAnsiTheme="majorHAnsi"/>
        </w:rPr>
        <w:t>Lokalna Grupa Działania „</w:t>
      </w:r>
      <w:r w:rsidRPr="001B1E31">
        <w:rPr>
          <w:rFonts w:asciiTheme="majorHAnsi" w:hAnsiTheme="majorHAnsi"/>
          <w:smallCaps/>
        </w:rPr>
        <w:t>ZIEMIA WIELUŃSKO-SIERADZKA</w:t>
      </w:r>
      <w:r w:rsidRPr="001B1E31">
        <w:rPr>
          <w:rFonts w:asciiTheme="majorHAnsi" w:hAnsiTheme="majorHAnsi"/>
        </w:rPr>
        <w:t>”, zwane dalej „Stowarzyszeniem</w:t>
      </w:r>
      <w:r>
        <w:rPr>
          <w:rFonts w:asciiTheme="majorHAnsi" w:hAnsiTheme="majorHAnsi"/>
        </w:rPr>
        <w:t xml:space="preserve">” </w:t>
      </w:r>
      <w:r>
        <w:rPr>
          <w:rFonts w:asciiTheme="majorHAnsi" w:hAnsiTheme="majorHAnsi"/>
          <w:bCs/>
        </w:rPr>
        <w:t>jest partnerstwem trójsektorowym, składającym się z przedstawicieli sektora publicznego, gospodarczego i społecznego. Stowarzyszenie jest dobrowolnym, samorządnym, trwałym zrzeszeniem osób fizycznych i osób prawnych, w tym jednostek samorządu terytorialnego, mającym na celu działanie na rzecz rozwoju obszarów wiejskich – działającym jako Lokalna Grupa Działania (LGD).</w:t>
      </w:r>
    </w:p>
    <w:p w:rsidR="00A9561F" w:rsidRDefault="009F6163" w:rsidP="009F6163">
      <w:pPr>
        <w:pStyle w:val="NormalnyWeb"/>
        <w:numPr>
          <w:ilvl w:val="0"/>
          <w:numId w:val="14"/>
        </w:numPr>
        <w:tabs>
          <w:tab w:val="left" w:pos="360"/>
        </w:tabs>
        <w:ind w:left="360"/>
        <w:jc w:val="both"/>
        <w:rPr>
          <w:rFonts w:asciiTheme="majorHAnsi" w:hAnsiTheme="majorHAnsi"/>
        </w:rPr>
      </w:pPr>
      <w:r>
        <w:rPr>
          <w:rFonts w:asciiTheme="majorHAnsi" w:hAnsiTheme="majorHAnsi"/>
          <w:iCs/>
        </w:rPr>
        <w:t>Stowarzyszenie działa</w:t>
      </w:r>
      <w:r>
        <w:rPr>
          <w:rFonts w:asciiTheme="majorHAnsi" w:hAnsiTheme="majorHAnsi"/>
          <w:i/>
        </w:rPr>
        <w:t xml:space="preserve"> </w:t>
      </w:r>
      <w:r>
        <w:rPr>
          <w:rFonts w:asciiTheme="majorHAnsi" w:hAnsiTheme="majorHAnsi"/>
        </w:rPr>
        <w:t>na podstawie przepisów:</w:t>
      </w:r>
    </w:p>
    <w:p w:rsidR="00A9561F" w:rsidRDefault="009F6163" w:rsidP="009F6163">
      <w:pPr>
        <w:pStyle w:val="NormalnyWeb"/>
        <w:numPr>
          <w:ilvl w:val="1"/>
          <w:numId w:val="14"/>
        </w:numPr>
        <w:tabs>
          <w:tab w:val="left" w:pos="720"/>
        </w:tabs>
        <w:ind w:left="720"/>
        <w:jc w:val="both"/>
        <w:rPr>
          <w:rFonts w:asciiTheme="majorHAnsi" w:hAnsiTheme="majorHAnsi"/>
        </w:rPr>
      </w:pPr>
      <w:r>
        <w:rPr>
          <w:rFonts w:asciiTheme="majorHAnsi" w:hAnsiTheme="majorHAnsi"/>
        </w:rPr>
        <w:t xml:space="preserve">ustawy z dnia 7 kwietnia 1989 r. Prawo o stowarzyszeniach (tj. Dz. U. z 2001 r., Nr 79, poz. 855 z </w:t>
      </w:r>
      <w:proofErr w:type="spellStart"/>
      <w:r>
        <w:rPr>
          <w:rFonts w:asciiTheme="majorHAnsi" w:hAnsiTheme="majorHAnsi"/>
        </w:rPr>
        <w:t>późn</w:t>
      </w:r>
      <w:proofErr w:type="spellEnd"/>
      <w:r>
        <w:rPr>
          <w:rFonts w:asciiTheme="majorHAnsi" w:hAnsiTheme="majorHAnsi"/>
        </w:rPr>
        <w:t xml:space="preserve">. zm.), </w:t>
      </w:r>
    </w:p>
    <w:p w:rsidR="009F6163" w:rsidRDefault="009F6163" w:rsidP="009F6163">
      <w:pPr>
        <w:pStyle w:val="NormalnyWeb"/>
        <w:numPr>
          <w:ilvl w:val="1"/>
          <w:numId w:val="14"/>
        </w:numPr>
        <w:suppressAutoHyphens w:val="0"/>
        <w:spacing w:beforeAutospacing="0" w:afterAutospacing="0"/>
        <w:jc w:val="both"/>
        <w:rPr>
          <w:rFonts w:asciiTheme="majorHAnsi" w:hAnsiTheme="majorHAnsi"/>
          <w:bCs/>
        </w:rPr>
      </w:pPr>
      <w:r w:rsidRPr="006E2555">
        <w:rPr>
          <w:rFonts w:asciiTheme="majorHAnsi" w:hAnsiTheme="majorHAnsi"/>
        </w:rPr>
        <w:t xml:space="preserve">ustawy z </w:t>
      </w:r>
      <w:r w:rsidR="00741BF2">
        <w:rPr>
          <w:rFonts w:asciiTheme="majorHAnsi" w:hAnsiTheme="majorHAnsi"/>
        </w:rPr>
        <w:t>20 lutego 2015</w:t>
      </w:r>
      <w:r w:rsidRPr="006E2555">
        <w:rPr>
          <w:rFonts w:asciiTheme="majorHAnsi" w:hAnsiTheme="majorHAnsi"/>
        </w:rPr>
        <w:t xml:space="preserve"> r. o wspieraniu rozwoju obszarów wiejskich z udziałem środków Europejskiego Funduszu Rolnego na rzecz Rozwoju Obszarów Wiejskich</w:t>
      </w:r>
      <w:r>
        <w:rPr>
          <w:rFonts w:asciiTheme="majorHAnsi" w:hAnsiTheme="majorHAnsi"/>
        </w:rPr>
        <w:t xml:space="preserve"> w ramach Programu Rozwoju Obszarów Wiejskich na lata 2014-2020 (Dz. U. z 2015r. poz. 349)</w:t>
      </w:r>
      <w:r w:rsidRPr="006E2555">
        <w:rPr>
          <w:rFonts w:asciiTheme="majorHAnsi" w:hAnsiTheme="majorHAnsi"/>
          <w:bCs/>
        </w:rPr>
        <w:t xml:space="preserve">, </w:t>
      </w:r>
    </w:p>
    <w:p w:rsidR="009F6163" w:rsidRPr="009F6163" w:rsidRDefault="009F6163" w:rsidP="009F6163">
      <w:pPr>
        <w:pStyle w:val="NormalnyWeb"/>
        <w:numPr>
          <w:ilvl w:val="1"/>
          <w:numId w:val="14"/>
        </w:numPr>
        <w:suppressAutoHyphens w:val="0"/>
        <w:spacing w:beforeAutospacing="0" w:afterAutospacing="0"/>
        <w:jc w:val="both"/>
        <w:rPr>
          <w:rFonts w:asciiTheme="majorHAnsi" w:hAnsiTheme="majorHAnsi"/>
          <w:bCs/>
          <w:color w:val="auto"/>
        </w:rPr>
      </w:pPr>
      <w:r w:rsidRPr="009F6163">
        <w:rPr>
          <w:rFonts w:asciiTheme="majorHAnsi" w:hAnsiTheme="majorHAnsi"/>
          <w:bCs/>
          <w:color w:val="auto"/>
        </w:rPr>
        <w:t>ustawy z dnia 20 lutego 2015r. o rozwoju lokalnym z udziałem lokalnej społeczności (Dz.U.2015 poz. 378)</w:t>
      </w:r>
    </w:p>
    <w:p w:rsidR="009F6163" w:rsidRPr="009F6163" w:rsidRDefault="009F6163" w:rsidP="009F6163">
      <w:pPr>
        <w:pStyle w:val="NormalnyWeb"/>
        <w:numPr>
          <w:ilvl w:val="1"/>
          <w:numId w:val="14"/>
        </w:numPr>
        <w:suppressAutoHyphens w:val="0"/>
        <w:spacing w:beforeAutospacing="0" w:afterAutospacing="0"/>
        <w:jc w:val="both"/>
        <w:rPr>
          <w:rFonts w:asciiTheme="majorHAnsi" w:hAnsiTheme="majorHAnsi"/>
          <w:color w:val="auto"/>
        </w:rPr>
      </w:pPr>
      <w:r w:rsidRPr="009F6163">
        <w:rPr>
          <w:rFonts w:asciiTheme="majorHAnsi" w:hAnsiTheme="majorHAnsi" w:cs="Verdana"/>
          <w:color w:val="auto"/>
        </w:rPr>
        <w:t>rozporządzenie Parlamentu Europejskiego i Rady (UE) nr 1303/2013 z dnia 17 grudnia 2013r. u</w:t>
      </w:r>
      <w:r w:rsidRPr="009F6163">
        <w:rPr>
          <w:rFonts w:asciiTheme="majorHAnsi" w:hAnsiTheme="majorHAnsi"/>
          <w:color w:val="auto"/>
        </w:rPr>
        <w:t>stanawiającym wspólne przepisy dotyczące Europejskiego Funduszu Rozwoju Regionalnego, Europejskiego Funduszu Społecznego, Funduszu Spójności, Europejskiego Funduszu Rolnego na rzecz Rozwoju Obszarów  Wiejskich oraz ustanawiającym przepisy ogólne dotyczące Europejskiego Funduszu Rozwoju Regionalnego, Europejskiego Funduszu Społecznego, Funduszu Spójności.</w:t>
      </w:r>
    </w:p>
    <w:p w:rsidR="00A9561F" w:rsidRDefault="009F6163">
      <w:pPr>
        <w:pStyle w:val="NormalnyWeb"/>
        <w:numPr>
          <w:ilvl w:val="1"/>
          <w:numId w:val="14"/>
        </w:numPr>
        <w:tabs>
          <w:tab w:val="left" w:pos="720"/>
        </w:tabs>
        <w:ind w:left="720"/>
        <w:jc w:val="both"/>
        <w:rPr>
          <w:rFonts w:asciiTheme="majorHAnsi" w:hAnsiTheme="majorHAnsi"/>
        </w:rPr>
      </w:pPr>
      <w:r>
        <w:rPr>
          <w:rFonts w:asciiTheme="majorHAnsi" w:hAnsiTheme="majorHAnsi"/>
        </w:rPr>
        <w:t xml:space="preserve">oraz niniejszego Statutu - z tego tytułu posiada osobowość prawną. </w:t>
      </w:r>
    </w:p>
    <w:p w:rsidR="0039565B" w:rsidRPr="001B1E31" w:rsidRDefault="009F6163" w:rsidP="001B1E31">
      <w:pPr>
        <w:pStyle w:val="NormalnyWeb"/>
        <w:numPr>
          <w:ilvl w:val="0"/>
          <w:numId w:val="14"/>
        </w:numPr>
        <w:tabs>
          <w:tab w:val="left" w:pos="360"/>
        </w:tabs>
        <w:ind w:left="360"/>
        <w:jc w:val="both"/>
        <w:rPr>
          <w:rFonts w:ascii="Cambria" w:hAnsi="Cambria"/>
        </w:rPr>
      </w:pPr>
      <w:r>
        <w:rPr>
          <w:rFonts w:asciiTheme="majorHAnsi" w:hAnsiTheme="majorHAnsi"/>
        </w:rPr>
        <w:t xml:space="preserve">Stowarzyszenie ma na celu działanie </w:t>
      </w:r>
      <w:r w:rsidRPr="001B1E31">
        <w:rPr>
          <w:rFonts w:asciiTheme="majorHAnsi" w:hAnsiTheme="majorHAnsi"/>
          <w:bCs/>
        </w:rPr>
        <w:t>na rzecz rozwoju obszarów wiejskich</w:t>
      </w:r>
      <w:r>
        <w:rPr>
          <w:rFonts w:asciiTheme="majorHAnsi" w:hAnsiTheme="majorHAnsi"/>
        </w:rPr>
        <w:t xml:space="preserve">, </w:t>
      </w:r>
      <w:r w:rsidR="001B1E31">
        <w:rPr>
          <w:rFonts w:ascii="Cambria" w:hAnsi="Cambria"/>
        </w:rPr>
        <w:t xml:space="preserve">                           </w:t>
      </w:r>
      <w:r w:rsidRPr="001B1E31">
        <w:rPr>
          <w:rFonts w:asciiTheme="majorHAnsi" w:hAnsiTheme="majorHAnsi"/>
        </w:rPr>
        <w:t>a w szczególności</w:t>
      </w:r>
      <w:r w:rsidR="00C85EAE" w:rsidRPr="001B1E31">
        <w:rPr>
          <w:rFonts w:asciiTheme="majorHAnsi" w:hAnsiTheme="majorHAnsi"/>
        </w:rPr>
        <w:t>:</w:t>
      </w:r>
      <w:r w:rsidR="00C85EAE" w:rsidRPr="001B1E31">
        <w:rPr>
          <w:rFonts w:ascii="Cambria" w:hAnsi="Cambria"/>
        </w:rPr>
        <w:t xml:space="preserve">                                                                                                                  </w:t>
      </w:r>
    </w:p>
    <w:p w:rsidR="00A9561F" w:rsidRPr="00C85EAE" w:rsidRDefault="009F6163" w:rsidP="0039565B">
      <w:pPr>
        <w:pStyle w:val="NormalnyWeb"/>
        <w:numPr>
          <w:ilvl w:val="0"/>
          <w:numId w:val="31"/>
        </w:numPr>
        <w:tabs>
          <w:tab w:val="left" w:pos="360"/>
          <w:tab w:val="left" w:pos="720"/>
        </w:tabs>
        <w:jc w:val="both"/>
        <w:rPr>
          <w:rFonts w:ascii="Cambria" w:hAnsi="Cambria"/>
        </w:rPr>
      </w:pPr>
      <w:r w:rsidRPr="00C85EAE">
        <w:rPr>
          <w:rFonts w:asciiTheme="majorHAnsi" w:hAnsiTheme="majorHAnsi"/>
        </w:rPr>
        <w:t xml:space="preserve">opracowanie i realizację Lokalnej Strategii Rozwoju (LSR), w rozumieniu </w:t>
      </w:r>
      <w:r w:rsidRPr="00C85EAE">
        <w:rPr>
          <w:rFonts w:asciiTheme="majorHAnsi" w:hAnsiTheme="majorHAnsi"/>
          <w:i/>
        </w:rPr>
        <w:t>ustawy z dnia 7 marca 2007 r.</w:t>
      </w:r>
      <w:r w:rsidRPr="00C85EAE">
        <w:rPr>
          <w:rFonts w:asciiTheme="majorHAnsi" w:hAnsiTheme="majorHAnsi"/>
        </w:rPr>
        <w:t xml:space="preserve"> o wspieraniu rozwoju obszarów wiejskich z udziałem środków Europejskiego Funduszu Rolnego na Rzecz Rozwoju Obszarów Wiejskich</w:t>
      </w:r>
      <w:r w:rsidRPr="00C85EAE">
        <w:rPr>
          <w:rFonts w:asciiTheme="majorHAnsi" w:hAnsiTheme="majorHAnsi"/>
          <w:color w:val="auto"/>
        </w:rPr>
        <w:t xml:space="preserve">, ustawy z dnia 20 lutego 2015r. o rozwoju lokalnym z udziałem lokalnej społeczności, </w:t>
      </w:r>
      <w:r w:rsidRPr="00C85EAE">
        <w:rPr>
          <w:rFonts w:asciiTheme="majorHAnsi" w:hAnsiTheme="majorHAnsi" w:cs="Verdana"/>
          <w:color w:val="auto"/>
        </w:rPr>
        <w:t>rozporządzenie Parlamentu Europejskiego i Rady (UE) nr 1303/2013 z dnia 17 grudnia 2013r. u</w:t>
      </w:r>
      <w:r w:rsidRPr="00C85EAE">
        <w:rPr>
          <w:rFonts w:asciiTheme="majorHAnsi" w:hAnsiTheme="majorHAnsi"/>
          <w:color w:val="auto"/>
        </w:rPr>
        <w:t>stanawiającym wspólne przepisy dotyczące Europejskiego Funduszu Rozwoju Regionalnego, Europejskiego Funduszu Społecznego, Funduszu Spójności, Europejskiego Funduszu Rolnego na rzecz Rozwoju Obszarów  Wiejskich oraz ustanawiającym przepisy ogólne dotyczące Europejskiego Funduszu Rozwoju Regionalnego, Europejskiego Funduszu Społecznego, Funduszu Spójności,</w:t>
      </w:r>
      <w:r w:rsidRPr="00C85EAE">
        <w:rPr>
          <w:rFonts w:asciiTheme="majorHAnsi" w:hAnsiTheme="majorHAnsi"/>
        </w:rPr>
        <w:t xml:space="preserve"> przepisów wykonawczych do  ustaw oraz przepisów Programu Rozwoju Obszarów Wiejskich 2014-2020, dla obszaru gmin Biała, Brąszewice, </w:t>
      </w:r>
      <w:proofErr w:type="spellStart"/>
      <w:r w:rsidRPr="00C85EAE">
        <w:rPr>
          <w:rFonts w:asciiTheme="majorHAnsi" w:hAnsiTheme="majorHAnsi"/>
        </w:rPr>
        <w:t>Brzeźnio</w:t>
      </w:r>
      <w:proofErr w:type="spellEnd"/>
      <w:r w:rsidRPr="00C85EAE">
        <w:rPr>
          <w:rFonts w:asciiTheme="majorHAnsi" w:hAnsiTheme="majorHAnsi"/>
        </w:rPr>
        <w:t xml:space="preserve">, Czarnożyły, Mokrsko, Ostrówek, Skomlin, Wieluń, Wróblew, Złoczew (obszar </w:t>
      </w:r>
      <w:proofErr w:type="spellStart"/>
      <w:r w:rsidRPr="00C85EAE">
        <w:rPr>
          <w:rFonts w:asciiTheme="majorHAnsi" w:hAnsiTheme="majorHAnsi"/>
        </w:rPr>
        <w:t>działania</w:t>
      </w:r>
      <w:proofErr w:type="spellEnd"/>
      <w:r w:rsidRPr="00C85EAE">
        <w:rPr>
          <w:rFonts w:asciiTheme="majorHAnsi" w:hAnsiTheme="majorHAnsi"/>
        </w:rPr>
        <w:t xml:space="preserve"> LGD);</w:t>
      </w:r>
    </w:p>
    <w:p w:rsidR="00A9561F" w:rsidRDefault="009F6163" w:rsidP="0039565B">
      <w:pPr>
        <w:pStyle w:val="NormalnyWeb"/>
        <w:numPr>
          <w:ilvl w:val="0"/>
          <w:numId w:val="31"/>
        </w:numPr>
        <w:tabs>
          <w:tab w:val="left" w:pos="720"/>
        </w:tabs>
        <w:jc w:val="both"/>
        <w:rPr>
          <w:rFonts w:asciiTheme="majorHAnsi" w:hAnsiTheme="majorHAnsi"/>
        </w:rPr>
      </w:pPr>
      <w:r>
        <w:rPr>
          <w:rFonts w:asciiTheme="majorHAnsi" w:hAnsiTheme="majorHAnsi"/>
        </w:rPr>
        <w:t xml:space="preserve">promocję obszarów wiejskich położonych w gminach, o których mowa w </w:t>
      </w:r>
      <w:proofErr w:type="spellStart"/>
      <w:r>
        <w:rPr>
          <w:rFonts w:asciiTheme="majorHAnsi" w:hAnsiTheme="majorHAnsi"/>
        </w:rPr>
        <w:t>pkt</w:t>
      </w:r>
      <w:proofErr w:type="spellEnd"/>
      <w:r>
        <w:rPr>
          <w:rFonts w:asciiTheme="majorHAnsi" w:hAnsiTheme="majorHAnsi"/>
        </w:rPr>
        <w:t xml:space="preserve"> a;</w:t>
      </w:r>
    </w:p>
    <w:p w:rsidR="00A9561F" w:rsidRDefault="009F6163" w:rsidP="0039565B">
      <w:pPr>
        <w:pStyle w:val="NormalnyWeb"/>
        <w:numPr>
          <w:ilvl w:val="0"/>
          <w:numId w:val="31"/>
        </w:numPr>
        <w:tabs>
          <w:tab w:val="left" w:pos="720"/>
        </w:tabs>
        <w:jc w:val="both"/>
        <w:rPr>
          <w:rFonts w:asciiTheme="majorHAnsi" w:hAnsiTheme="majorHAnsi"/>
        </w:rPr>
      </w:pPr>
      <w:r>
        <w:rPr>
          <w:rFonts w:asciiTheme="majorHAnsi" w:hAnsiTheme="majorHAnsi"/>
        </w:rPr>
        <w:t xml:space="preserve">mobilizowanie ludności do wzięcia udziału w procesie zrównoważonego rozwoju obszarów wiejskich położonych w gminach, o których mowa w </w:t>
      </w:r>
      <w:proofErr w:type="spellStart"/>
      <w:r>
        <w:rPr>
          <w:rFonts w:asciiTheme="majorHAnsi" w:hAnsiTheme="majorHAnsi"/>
        </w:rPr>
        <w:t>pkt</w:t>
      </w:r>
      <w:proofErr w:type="spellEnd"/>
      <w:r>
        <w:rPr>
          <w:rFonts w:asciiTheme="majorHAnsi" w:hAnsiTheme="majorHAnsi"/>
        </w:rPr>
        <w:t xml:space="preserve"> a,</w:t>
      </w:r>
    </w:p>
    <w:p w:rsidR="00A9561F" w:rsidRDefault="009F6163" w:rsidP="0039565B">
      <w:pPr>
        <w:pStyle w:val="NormalnyWeb"/>
        <w:numPr>
          <w:ilvl w:val="0"/>
          <w:numId w:val="31"/>
        </w:numPr>
        <w:tabs>
          <w:tab w:val="left" w:pos="720"/>
        </w:tabs>
        <w:jc w:val="both"/>
        <w:rPr>
          <w:rFonts w:asciiTheme="majorHAnsi" w:hAnsiTheme="majorHAnsi"/>
        </w:rPr>
      </w:pPr>
      <w:r>
        <w:rPr>
          <w:rFonts w:asciiTheme="majorHAnsi" w:hAnsiTheme="majorHAnsi"/>
        </w:rPr>
        <w:lastRenderedPageBreak/>
        <w:t xml:space="preserve">upowszechnianie i wymianę informacji o inicjatywach związanych z aktywizacją ludności na obszarach wiejskich położonych w gminach, o których mowa w </w:t>
      </w:r>
      <w:proofErr w:type="spellStart"/>
      <w:r>
        <w:rPr>
          <w:rFonts w:asciiTheme="majorHAnsi" w:hAnsiTheme="majorHAnsi"/>
        </w:rPr>
        <w:t>pkt</w:t>
      </w:r>
      <w:proofErr w:type="spellEnd"/>
      <w:r>
        <w:rPr>
          <w:rFonts w:asciiTheme="majorHAnsi" w:hAnsiTheme="majorHAnsi"/>
        </w:rPr>
        <w:t xml:space="preserve"> a;</w:t>
      </w:r>
    </w:p>
    <w:p w:rsidR="00A9561F" w:rsidRDefault="009F6163" w:rsidP="0039565B">
      <w:pPr>
        <w:numPr>
          <w:ilvl w:val="0"/>
          <w:numId w:val="31"/>
        </w:numPr>
        <w:tabs>
          <w:tab w:val="left" w:pos="720"/>
        </w:tabs>
        <w:jc w:val="both"/>
        <w:rPr>
          <w:rFonts w:asciiTheme="majorHAnsi" w:hAnsiTheme="majorHAnsi"/>
        </w:rPr>
      </w:pPr>
      <w:r>
        <w:rPr>
          <w:rFonts w:asciiTheme="majorHAnsi" w:hAnsiTheme="majorHAnsi"/>
        </w:rPr>
        <w:t>podejmowanie inicjatyw i działań mających na celu pobudzenie aktywności społeczności lokalnych oraz ich czynny udział w opracowywaniu i realizacji LSR;</w:t>
      </w:r>
    </w:p>
    <w:p w:rsidR="00A9561F" w:rsidRDefault="009F6163" w:rsidP="0039565B">
      <w:pPr>
        <w:numPr>
          <w:ilvl w:val="0"/>
          <w:numId w:val="31"/>
        </w:numPr>
        <w:tabs>
          <w:tab w:val="left" w:pos="720"/>
        </w:tabs>
        <w:jc w:val="both"/>
        <w:rPr>
          <w:rFonts w:asciiTheme="majorHAnsi" w:hAnsiTheme="majorHAnsi"/>
        </w:rPr>
      </w:pPr>
      <w:r>
        <w:rPr>
          <w:rFonts w:asciiTheme="majorHAnsi" w:hAnsiTheme="majorHAnsi"/>
        </w:rPr>
        <w:t xml:space="preserve">propagowanie działań na rzecz realizacji LSR w obszarze </w:t>
      </w:r>
      <w:proofErr w:type="spellStart"/>
      <w:r>
        <w:rPr>
          <w:rFonts w:asciiTheme="majorHAnsi" w:hAnsiTheme="majorHAnsi"/>
        </w:rPr>
        <w:t>działania</w:t>
      </w:r>
      <w:proofErr w:type="spellEnd"/>
      <w:r>
        <w:rPr>
          <w:rFonts w:asciiTheme="majorHAnsi" w:hAnsiTheme="majorHAnsi"/>
        </w:rPr>
        <w:t xml:space="preserve"> LGD, pozyskiwanie partnerów i źródeł finansowania LSR, w tym z programów pomocowych;</w:t>
      </w:r>
    </w:p>
    <w:p w:rsidR="00A9561F" w:rsidRDefault="009F6163" w:rsidP="0039565B">
      <w:pPr>
        <w:numPr>
          <w:ilvl w:val="0"/>
          <w:numId w:val="31"/>
        </w:numPr>
        <w:tabs>
          <w:tab w:val="left" w:pos="720"/>
        </w:tabs>
        <w:jc w:val="both"/>
        <w:rPr>
          <w:rFonts w:asciiTheme="majorHAnsi" w:hAnsiTheme="majorHAnsi"/>
        </w:rPr>
      </w:pPr>
      <w:r>
        <w:rPr>
          <w:rFonts w:asciiTheme="majorHAnsi" w:hAnsiTheme="majorHAnsi"/>
        </w:rPr>
        <w:t>udzielanie wsparcia mieszkańcom obszaru objętego LSR w zakresie przygotowania projektów i pozyskiwania środków na ich realizację, w tym z programów pomocowych;</w:t>
      </w:r>
    </w:p>
    <w:p w:rsidR="00A9561F" w:rsidRDefault="009F6163" w:rsidP="0039565B">
      <w:pPr>
        <w:numPr>
          <w:ilvl w:val="0"/>
          <w:numId w:val="31"/>
        </w:numPr>
        <w:tabs>
          <w:tab w:val="left" w:pos="720"/>
        </w:tabs>
        <w:jc w:val="both"/>
        <w:rPr>
          <w:rFonts w:asciiTheme="majorHAnsi" w:hAnsiTheme="majorHAnsi"/>
        </w:rPr>
      </w:pPr>
      <w:r>
        <w:rPr>
          <w:rFonts w:asciiTheme="majorHAnsi" w:hAnsiTheme="majorHAnsi"/>
        </w:rPr>
        <w:t xml:space="preserve">podejmowanie inicjatyw i działań mających na celu: rozwój produktów regionalnych, turystyki, przedsiębiorczości, zasobów ludzkich, społeczeństwa obywatelskiego i informacyjnego, poprawę estetyki miejscowości na obszarze </w:t>
      </w:r>
      <w:proofErr w:type="spellStart"/>
      <w:r>
        <w:rPr>
          <w:rFonts w:asciiTheme="majorHAnsi" w:hAnsiTheme="majorHAnsi"/>
        </w:rPr>
        <w:t>działania</w:t>
      </w:r>
      <w:proofErr w:type="spellEnd"/>
      <w:r>
        <w:rPr>
          <w:rFonts w:asciiTheme="majorHAnsi" w:hAnsiTheme="majorHAnsi"/>
        </w:rPr>
        <w:t xml:space="preserve"> LGD i bezpieczeństwa mieszkańców, edukację estetyczno-artystyczną, aktywizację gospodarczą i zawodową, przeciwdziałanie wykluczeniu społecznemu i cyfrowemu, przeciwdziałanie uzależnieniom (alkoholowym i narkotykowym) i patologiom społecznym, propagowanie zdrowego trybu życia i promocję zdrowia</w:t>
      </w:r>
    </w:p>
    <w:p w:rsidR="00A9561F" w:rsidRPr="0039565B" w:rsidRDefault="009F6163" w:rsidP="0039565B">
      <w:pPr>
        <w:numPr>
          <w:ilvl w:val="0"/>
          <w:numId w:val="31"/>
        </w:numPr>
        <w:tabs>
          <w:tab w:val="left" w:pos="720"/>
        </w:tabs>
        <w:jc w:val="both"/>
        <w:rPr>
          <w:rFonts w:asciiTheme="majorHAnsi" w:hAnsiTheme="majorHAnsi"/>
        </w:rPr>
      </w:pPr>
      <w:r>
        <w:rPr>
          <w:rFonts w:asciiTheme="majorHAnsi" w:hAnsiTheme="majorHAnsi"/>
        </w:rPr>
        <w:t xml:space="preserve">podejmowanie inicjatyw związanych z ochroną środowiska naturalnego oraz  </w:t>
      </w:r>
      <w:r w:rsidRPr="0039565B">
        <w:rPr>
          <w:rFonts w:asciiTheme="majorHAnsi" w:hAnsiTheme="majorHAnsi"/>
        </w:rPr>
        <w:t xml:space="preserve">zachowaniem dziedzictwa kulturowego na obszarze </w:t>
      </w:r>
      <w:proofErr w:type="spellStart"/>
      <w:r w:rsidRPr="0039565B">
        <w:rPr>
          <w:rFonts w:asciiTheme="majorHAnsi" w:hAnsiTheme="majorHAnsi"/>
        </w:rPr>
        <w:t>działania</w:t>
      </w:r>
      <w:proofErr w:type="spellEnd"/>
      <w:r w:rsidRPr="0039565B">
        <w:rPr>
          <w:rFonts w:asciiTheme="majorHAnsi" w:hAnsiTheme="majorHAnsi"/>
        </w:rPr>
        <w:t xml:space="preserve"> LGD;</w:t>
      </w:r>
    </w:p>
    <w:p w:rsidR="00A9561F" w:rsidRPr="00C85EAE" w:rsidRDefault="009F6163" w:rsidP="0039565B">
      <w:pPr>
        <w:pStyle w:val="Akapitzlist"/>
        <w:numPr>
          <w:ilvl w:val="0"/>
          <w:numId w:val="31"/>
        </w:numPr>
        <w:jc w:val="both"/>
      </w:pPr>
      <w:r w:rsidRPr="00C85EAE">
        <w:t xml:space="preserve">kreowanie lokalnych produktów i usług, w szczególności turystycznych, tworzenie  </w:t>
      </w:r>
    </w:p>
    <w:p w:rsidR="00A9561F" w:rsidRPr="00C85EAE" w:rsidRDefault="009F6163" w:rsidP="0039565B">
      <w:pPr>
        <w:pStyle w:val="Akapitzlist"/>
        <w:numPr>
          <w:ilvl w:val="0"/>
          <w:numId w:val="31"/>
        </w:numPr>
        <w:jc w:val="both"/>
      </w:pPr>
      <w:r w:rsidRPr="00C85EAE">
        <w:t>infrastruktury turystycznej;</w:t>
      </w:r>
    </w:p>
    <w:p w:rsidR="00A9561F" w:rsidRPr="00C85EAE" w:rsidRDefault="009F6163" w:rsidP="0039565B">
      <w:pPr>
        <w:pStyle w:val="Akapitzlist"/>
        <w:numPr>
          <w:ilvl w:val="0"/>
          <w:numId w:val="31"/>
        </w:numPr>
        <w:jc w:val="both"/>
      </w:pPr>
      <w:r w:rsidRPr="00C85EAE">
        <w:t>prowadzenie innych działań przewidzianych dla LGD.</w:t>
      </w:r>
    </w:p>
    <w:p w:rsidR="00A9561F" w:rsidRPr="0039565B" w:rsidRDefault="009F6163" w:rsidP="0039565B">
      <w:pPr>
        <w:pStyle w:val="Akapitzlist"/>
        <w:numPr>
          <w:ilvl w:val="0"/>
          <w:numId w:val="31"/>
        </w:numPr>
        <w:jc w:val="both"/>
        <w:rPr>
          <w:rFonts w:asciiTheme="majorHAnsi" w:hAnsiTheme="majorHAnsi"/>
        </w:rPr>
      </w:pPr>
      <w:r w:rsidRPr="0039565B">
        <w:rPr>
          <w:rFonts w:asciiTheme="majorHAnsi" w:hAnsiTheme="majorHAnsi"/>
        </w:rPr>
        <w:t>rozwój edukacji i sportu, kultury i turystyki na terenach wiejskich.</w:t>
      </w:r>
    </w:p>
    <w:p w:rsidR="00A9561F" w:rsidRPr="0039565B" w:rsidRDefault="0039565B" w:rsidP="0039565B">
      <w:pPr>
        <w:pStyle w:val="Akapitzlist"/>
        <w:numPr>
          <w:ilvl w:val="0"/>
          <w:numId w:val="31"/>
        </w:numPr>
        <w:jc w:val="both"/>
        <w:rPr>
          <w:rFonts w:asciiTheme="majorHAnsi" w:hAnsiTheme="majorHAnsi"/>
        </w:rPr>
      </w:pPr>
      <w:r>
        <w:rPr>
          <w:rFonts w:asciiTheme="majorHAnsi" w:hAnsiTheme="majorHAnsi"/>
        </w:rPr>
        <w:t>p</w:t>
      </w:r>
      <w:r w:rsidR="009F6163" w:rsidRPr="0039565B">
        <w:rPr>
          <w:rFonts w:asciiTheme="majorHAnsi" w:hAnsiTheme="majorHAnsi"/>
        </w:rPr>
        <w:t xml:space="preserve">romocja walorów lokalnych: na poziomie regionalnym, krajowym i międzynarodowym, w szczególności w dziedzinie produktów, usług, kultury i </w:t>
      </w:r>
    </w:p>
    <w:p w:rsidR="00A9561F" w:rsidRDefault="0039565B" w:rsidP="00FC6940">
      <w:pPr>
        <w:jc w:val="both"/>
        <w:rPr>
          <w:rFonts w:asciiTheme="majorHAnsi" w:hAnsiTheme="majorHAnsi"/>
        </w:rPr>
      </w:pPr>
      <w:r>
        <w:rPr>
          <w:rFonts w:asciiTheme="majorHAnsi" w:hAnsiTheme="majorHAnsi"/>
        </w:rPr>
        <w:t xml:space="preserve">             </w:t>
      </w:r>
      <w:r w:rsidR="009F6163" w:rsidRPr="0039565B">
        <w:rPr>
          <w:rFonts w:asciiTheme="majorHAnsi" w:hAnsiTheme="majorHAnsi"/>
        </w:rPr>
        <w:t xml:space="preserve">sztuki. </w:t>
      </w:r>
    </w:p>
    <w:p w:rsidR="00A9561F" w:rsidRDefault="009F6163" w:rsidP="001B1E31">
      <w:pPr>
        <w:pStyle w:val="NormalnyWeb"/>
        <w:jc w:val="center"/>
        <w:rPr>
          <w:rFonts w:asciiTheme="majorHAnsi" w:hAnsiTheme="majorHAnsi"/>
        </w:rPr>
      </w:pPr>
      <w:r>
        <w:rPr>
          <w:rFonts w:asciiTheme="majorHAnsi" w:hAnsiTheme="majorHAnsi"/>
          <w:b/>
        </w:rPr>
        <w:t>§ 2</w:t>
      </w:r>
      <w:r>
        <w:rPr>
          <w:rFonts w:asciiTheme="majorHAnsi" w:hAnsiTheme="majorHAnsi"/>
        </w:rPr>
        <w:t>.</w:t>
      </w:r>
    </w:p>
    <w:p w:rsidR="00A9561F" w:rsidRDefault="009F6163" w:rsidP="00FC6940">
      <w:pPr>
        <w:pStyle w:val="NormalnyWeb"/>
        <w:jc w:val="both"/>
        <w:rPr>
          <w:rFonts w:asciiTheme="majorHAnsi" w:hAnsiTheme="majorHAnsi"/>
        </w:rPr>
      </w:pPr>
      <w:r>
        <w:rPr>
          <w:rFonts w:asciiTheme="majorHAnsi" w:hAnsiTheme="majorHAnsi"/>
        </w:rPr>
        <w:t xml:space="preserve">Stowarzyszenie działając na rzecz rozwoju obszarów wiejskich, uwzględnia ochronę oraz promocję środowiska naturalnego, krajobrazu i zasobów historyczno – kulturowych, równość szans, rozwój turystyki oraz popularyzację i rozwój produkcji wyrobów regionalnych. </w:t>
      </w:r>
    </w:p>
    <w:p w:rsidR="00A9561F" w:rsidRDefault="009F6163">
      <w:pPr>
        <w:pStyle w:val="NormalnyWeb"/>
        <w:jc w:val="center"/>
        <w:rPr>
          <w:rFonts w:asciiTheme="majorHAnsi" w:hAnsiTheme="majorHAnsi"/>
        </w:rPr>
      </w:pPr>
      <w:r>
        <w:rPr>
          <w:rFonts w:asciiTheme="majorHAnsi" w:hAnsiTheme="majorHAnsi"/>
          <w:b/>
        </w:rPr>
        <w:t>§ 3</w:t>
      </w:r>
      <w:r>
        <w:rPr>
          <w:rFonts w:asciiTheme="majorHAnsi" w:hAnsiTheme="majorHAnsi"/>
        </w:rPr>
        <w:t>.</w:t>
      </w:r>
    </w:p>
    <w:p w:rsidR="00A9561F" w:rsidRPr="001B1E31" w:rsidRDefault="009F6163">
      <w:pPr>
        <w:pStyle w:val="NormalnyWeb"/>
        <w:numPr>
          <w:ilvl w:val="0"/>
          <w:numId w:val="3"/>
        </w:numPr>
        <w:tabs>
          <w:tab w:val="left" w:pos="360"/>
        </w:tabs>
        <w:ind w:left="360"/>
        <w:jc w:val="both"/>
        <w:rPr>
          <w:rFonts w:asciiTheme="majorHAnsi" w:hAnsiTheme="majorHAnsi"/>
        </w:rPr>
      </w:pPr>
      <w:r>
        <w:rPr>
          <w:rFonts w:asciiTheme="majorHAnsi" w:hAnsiTheme="majorHAnsi"/>
        </w:rPr>
        <w:t xml:space="preserve">Siedzibą Stowarzyszenia jest miejscowość </w:t>
      </w:r>
      <w:r w:rsidRPr="001B1E31">
        <w:rPr>
          <w:rFonts w:asciiTheme="majorHAnsi" w:hAnsiTheme="majorHAnsi"/>
          <w:shd w:val="clear" w:color="auto" w:fill="FFFFFF"/>
        </w:rPr>
        <w:t>Wieluń</w:t>
      </w:r>
      <w:r>
        <w:rPr>
          <w:rFonts w:asciiTheme="majorHAnsi" w:hAnsiTheme="majorHAnsi"/>
          <w:b/>
          <w:shd w:val="clear" w:color="auto" w:fill="FFFFFF"/>
        </w:rPr>
        <w:t xml:space="preserve"> </w:t>
      </w:r>
      <w:r>
        <w:rPr>
          <w:rFonts w:asciiTheme="majorHAnsi" w:hAnsiTheme="majorHAnsi"/>
        </w:rPr>
        <w:t xml:space="preserve"> z </w:t>
      </w:r>
      <w:r w:rsidR="001B1E31">
        <w:rPr>
          <w:rFonts w:asciiTheme="majorHAnsi" w:hAnsiTheme="majorHAnsi"/>
        </w:rPr>
        <w:t xml:space="preserve">filią w miejscowości Brzeźnio. </w:t>
      </w:r>
      <w:r>
        <w:rPr>
          <w:rFonts w:asciiTheme="majorHAnsi" w:hAnsiTheme="majorHAnsi"/>
        </w:rPr>
        <w:t xml:space="preserve">Stowarzyszenie może używać skrótu nazwy w brzmieniu </w:t>
      </w:r>
      <w:r w:rsidRPr="001B1E31">
        <w:rPr>
          <w:rFonts w:asciiTheme="majorHAnsi" w:hAnsiTheme="majorHAnsi"/>
        </w:rPr>
        <w:t xml:space="preserve">„LGD - </w:t>
      </w:r>
      <w:r w:rsidRPr="001B1E31">
        <w:rPr>
          <w:rFonts w:asciiTheme="majorHAnsi" w:hAnsiTheme="majorHAnsi"/>
          <w:smallCaps/>
        </w:rPr>
        <w:t>ZIEMIA WIELUŃSKO-SIERADZKA</w:t>
      </w:r>
      <w:r w:rsidRPr="001B1E31">
        <w:rPr>
          <w:rFonts w:asciiTheme="majorHAnsi" w:hAnsiTheme="majorHAnsi"/>
        </w:rPr>
        <w:t>”.</w:t>
      </w:r>
    </w:p>
    <w:p w:rsidR="00A9561F" w:rsidRDefault="009F6163">
      <w:pPr>
        <w:pStyle w:val="NormalnyWeb"/>
        <w:numPr>
          <w:ilvl w:val="0"/>
          <w:numId w:val="3"/>
        </w:numPr>
        <w:tabs>
          <w:tab w:val="left" w:pos="360"/>
        </w:tabs>
        <w:ind w:left="360"/>
        <w:jc w:val="both"/>
        <w:rPr>
          <w:rFonts w:asciiTheme="majorHAnsi" w:hAnsiTheme="majorHAnsi"/>
        </w:rPr>
      </w:pPr>
      <w:r>
        <w:rPr>
          <w:rFonts w:asciiTheme="majorHAnsi" w:hAnsiTheme="majorHAnsi"/>
        </w:rPr>
        <w:t>Stowarzyszenie może posługiwać się tłumaczeniem nazwy w wybranych językach obcych.</w:t>
      </w:r>
    </w:p>
    <w:p w:rsidR="00A9561F" w:rsidRDefault="009F6163">
      <w:pPr>
        <w:pStyle w:val="NormalnyWeb"/>
        <w:numPr>
          <w:ilvl w:val="0"/>
          <w:numId w:val="3"/>
        </w:numPr>
        <w:tabs>
          <w:tab w:val="left" w:pos="360"/>
        </w:tabs>
        <w:ind w:left="360"/>
        <w:jc w:val="both"/>
        <w:rPr>
          <w:rFonts w:asciiTheme="majorHAnsi" w:hAnsiTheme="majorHAnsi"/>
        </w:rPr>
      </w:pPr>
      <w:r>
        <w:rPr>
          <w:rFonts w:asciiTheme="majorHAnsi" w:hAnsiTheme="majorHAnsi"/>
        </w:rPr>
        <w:t>Stowarzyszenie może używać logo wg wzoru określonego w załączniku nr 1 do uchwały.</w:t>
      </w:r>
    </w:p>
    <w:p w:rsidR="00A9561F" w:rsidRDefault="009F6163">
      <w:pPr>
        <w:pStyle w:val="NormalnyWeb"/>
        <w:numPr>
          <w:ilvl w:val="0"/>
          <w:numId w:val="3"/>
        </w:numPr>
        <w:tabs>
          <w:tab w:val="left" w:pos="360"/>
        </w:tabs>
        <w:ind w:left="360"/>
        <w:jc w:val="both"/>
        <w:rPr>
          <w:rFonts w:asciiTheme="majorHAnsi" w:hAnsiTheme="majorHAnsi"/>
        </w:rPr>
      </w:pPr>
      <w:r>
        <w:rPr>
          <w:rFonts w:asciiTheme="majorHAnsi" w:hAnsiTheme="majorHAnsi"/>
        </w:rPr>
        <w:t>Dla sprawowania nadzoru nad Stowarzyszeniem, ze względu na jego siedzibę, właściwy jest Marszałek Województwa Łódzkiego.</w:t>
      </w:r>
    </w:p>
    <w:p w:rsidR="00A9561F" w:rsidRPr="00FC6940" w:rsidRDefault="009F6163" w:rsidP="006E73A5">
      <w:pPr>
        <w:pStyle w:val="NormalnyWeb"/>
        <w:numPr>
          <w:ilvl w:val="0"/>
          <w:numId w:val="3"/>
        </w:numPr>
        <w:tabs>
          <w:tab w:val="left" w:pos="360"/>
        </w:tabs>
        <w:ind w:left="360"/>
        <w:jc w:val="both"/>
      </w:pPr>
      <w:r>
        <w:rPr>
          <w:rFonts w:asciiTheme="majorHAnsi" w:hAnsiTheme="majorHAnsi"/>
        </w:rPr>
        <w:t xml:space="preserve">Stowarzyszenie może ustanawiać tytuły, odznaki oraz medale honorowe i przyznawać je osobom fizycznym i prawnym oraz jednostkom organizacyjnym nie </w:t>
      </w:r>
      <w:r>
        <w:rPr>
          <w:rFonts w:asciiTheme="majorHAnsi" w:hAnsiTheme="majorHAnsi"/>
        </w:rPr>
        <w:lastRenderedPageBreak/>
        <w:t>posiadającym osobowości prawnej wybitnie zasłużonym przy realizacji celów obranych przez Stowarzyszenie.</w:t>
      </w:r>
    </w:p>
    <w:p w:rsidR="00A9561F" w:rsidRDefault="009F6163">
      <w:pPr>
        <w:pStyle w:val="NormalnyWeb"/>
        <w:jc w:val="center"/>
        <w:rPr>
          <w:rFonts w:asciiTheme="majorHAnsi" w:hAnsiTheme="majorHAnsi"/>
        </w:rPr>
      </w:pPr>
      <w:r>
        <w:rPr>
          <w:rFonts w:asciiTheme="majorHAnsi" w:hAnsiTheme="majorHAnsi"/>
          <w:b/>
        </w:rPr>
        <w:t>§ 4</w:t>
      </w:r>
      <w:r>
        <w:rPr>
          <w:rFonts w:asciiTheme="majorHAnsi" w:hAnsiTheme="majorHAnsi"/>
        </w:rPr>
        <w:t xml:space="preserve">. </w:t>
      </w:r>
    </w:p>
    <w:p w:rsidR="00A9561F" w:rsidRDefault="009F6163" w:rsidP="00FC6940">
      <w:pPr>
        <w:pStyle w:val="NormalnyWeb"/>
        <w:jc w:val="both"/>
        <w:rPr>
          <w:rFonts w:asciiTheme="majorHAnsi" w:hAnsiTheme="majorHAnsi"/>
        </w:rPr>
      </w:pPr>
      <w:r>
        <w:rPr>
          <w:rFonts w:asciiTheme="majorHAnsi" w:hAnsiTheme="majorHAnsi"/>
        </w:rPr>
        <w:t>Stowarzyszenie nie prowadzi działalność gospodarczej.</w:t>
      </w:r>
    </w:p>
    <w:p w:rsidR="00A9561F" w:rsidRDefault="009F6163">
      <w:pPr>
        <w:pStyle w:val="NormalnyWeb"/>
        <w:jc w:val="center"/>
        <w:rPr>
          <w:rFonts w:asciiTheme="majorHAnsi" w:hAnsiTheme="majorHAnsi"/>
        </w:rPr>
      </w:pPr>
      <w:r>
        <w:rPr>
          <w:rFonts w:asciiTheme="majorHAnsi" w:hAnsiTheme="majorHAnsi"/>
          <w:b/>
        </w:rPr>
        <w:t>§ 5</w:t>
      </w:r>
      <w:r>
        <w:rPr>
          <w:rFonts w:asciiTheme="majorHAnsi" w:hAnsiTheme="majorHAnsi"/>
        </w:rPr>
        <w:t xml:space="preserve">. </w:t>
      </w:r>
    </w:p>
    <w:p w:rsidR="00A9561F" w:rsidRDefault="009F6163">
      <w:pPr>
        <w:pStyle w:val="NormalnyWeb"/>
        <w:numPr>
          <w:ilvl w:val="0"/>
          <w:numId w:val="15"/>
        </w:numPr>
        <w:tabs>
          <w:tab w:val="left" w:pos="360"/>
        </w:tabs>
        <w:ind w:left="360"/>
        <w:jc w:val="both"/>
        <w:rPr>
          <w:rFonts w:asciiTheme="majorHAnsi" w:hAnsiTheme="majorHAnsi"/>
        </w:rPr>
      </w:pPr>
      <w:r>
        <w:rPr>
          <w:rFonts w:asciiTheme="majorHAnsi" w:hAnsiTheme="majorHAnsi"/>
        </w:rPr>
        <w:t>Stowarzyszenie może być członkiem krajowych i międzynarodowych organizacji o podobnym celu działania.</w:t>
      </w:r>
    </w:p>
    <w:p w:rsidR="00A9561F" w:rsidRDefault="009F6163">
      <w:pPr>
        <w:pStyle w:val="NormalnyWeb"/>
        <w:numPr>
          <w:ilvl w:val="0"/>
          <w:numId w:val="15"/>
        </w:numPr>
        <w:tabs>
          <w:tab w:val="left" w:pos="360"/>
        </w:tabs>
        <w:ind w:left="360"/>
        <w:jc w:val="both"/>
        <w:rPr>
          <w:rFonts w:asciiTheme="majorHAnsi" w:hAnsiTheme="majorHAnsi"/>
        </w:rPr>
      </w:pPr>
      <w:r>
        <w:rPr>
          <w:rFonts w:asciiTheme="majorHAnsi" w:hAnsiTheme="majorHAnsi"/>
        </w:rPr>
        <w:t xml:space="preserve">Stowarzyszenie swoim działaniem obejmuje </w:t>
      </w:r>
      <w:r w:rsidRPr="00FC6940">
        <w:rPr>
          <w:rFonts w:asciiTheme="majorHAnsi" w:hAnsiTheme="majorHAnsi"/>
          <w:bCs/>
        </w:rPr>
        <w:t>obszar</w:t>
      </w:r>
      <w:r w:rsidRPr="00FC6940">
        <w:rPr>
          <w:rFonts w:asciiTheme="majorHAnsi" w:hAnsiTheme="majorHAnsi"/>
        </w:rPr>
        <w:t xml:space="preserve"> gmin Biała, Brąszewice, Brzeźnio, Czarnożyły, Mokrsko, Ostrówek, Skomlin, Wieluń, Wróblew, Złoczew, ale może prowadzić swoją działalność na obszarze Rzeczypospolitej Polskiej i za</w:t>
      </w:r>
      <w:r>
        <w:rPr>
          <w:rFonts w:asciiTheme="majorHAnsi" w:hAnsiTheme="majorHAnsi"/>
        </w:rPr>
        <w:t xml:space="preserve"> granicą. </w:t>
      </w:r>
    </w:p>
    <w:p w:rsidR="00A9561F" w:rsidRDefault="009F6163">
      <w:pPr>
        <w:pStyle w:val="NormalnyWeb"/>
        <w:numPr>
          <w:ilvl w:val="0"/>
          <w:numId w:val="15"/>
        </w:numPr>
        <w:tabs>
          <w:tab w:val="left" w:pos="360"/>
        </w:tabs>
        <w:ind w:left="360"/>
        <w:jc w:val="both"/>
        <w:rPr>
          <w:rFonts w:asciiTheme="majorHAnsi" w:hAnsiTheme="majorHAnsi"/>
        </w:rPr>
      </w:pPr>
      <w:r>
        <w:rPr>
          <w:rFonts w:asciiTheme="majorHAnsi" w:hAnsiTheme="majorHAnsi"/>
        </w:rPr>
        <w:t>Czas trwania Stowarzyszenia nie jest ograniczony.</w:t>
      </w:r>
    </w:p>
    <w:p w:rsidR="00A9561F" w:rsidRDefault="00A9561F" w:rsidP="009C7892">
      <w:pPr>
        <w:pStyle w:val="NormalnyWeb"/>
        <w:rPr>
          <w:rFonts w:asciiTheme="majorHAnsi" w:hAnsiTheme="majorHAnsi"/>
          <w:b/>
        </w:rPr>
      </w:pPr>
    </w:p>
    <w:p w:rsidR="00A9561F" w:rsidRDefault="009F6163">
      <w:pPr>
        <w:pStyle w:val="NormalnyWeb"/>
        <w:jc w:val="center"/>
        <w:rPr>
          <w:rFonts w:asciiTheme="majorHAnsi" w:hAnsiTheme="majorHAnsi"/>
          <w:b/>
        </w:rPr>
      </w:pPr>
      <w:r>
        <w:rPr>
          <w:rFonts w:asciiTheme="majorHAnsi" w:hAnsiTheme="majorHAnsi"/>
          <w:b/>
        </w:rPr>
        <w:t xml:space="preserve">Rozdział II </w:t>
      </w:r>
      <w:r>
        <w:rPr>
          <w:rFonts w:asciiTheme="majorHAnsi" w:hAnsiTheme="majorHAnsi"/>
          <w:b/>
        </w:rPr>
        <w:br/>
        <w:t>Zasady działania Stowarzyszenia</w:t>
      </w:r>
    </w:p>
    <w:p w:rsidR="00A9561F" w:rsidRDefault="009F6163">
      <w:pPr>
        <w:pStyle w:val="NormalnyWeb"/>
        <w:jc w:val="center"/>
        <w:rPr>
          <w:rFonts w:asciiTheme="majorHAnsi" w:hAnsiTheme="majorHAnsi"/>
          <w:b/>
        </w:rPr>
      </w:pPr>
      <w:r>
        <w:rPr>
          <w:rFonts w:asciiTheme="majorHAnsi" w:hAnsiTheme="majorHAnsi"/>
        </w:rPr>
        <w:br/>
      </w:r>
      <w:r>
        <w:rPr>
          <w:rFonts w:asciiTheme="majorHAnsi" w:hAnsiTheme="majorHAnsi"/>
          <w:b/>
        </w:rPr>
        <w:t>§ 6.</w:t>
      </w:r>
    </w:p>
    <w:p w:rsidR="00A9561F" w:rsidRDefault="009F6163">
      <w:pPr>
        <w:pStyle w:val="NormalnyWeb"/>
        <w:rPr>
          <w:rFonts w:asciiTheme="majorHAnsi" w:hAnsiTheme="majorHAnsi"/>
        </w:rPr>
      </w:pPr>
      <w:r>
        <w:rPr>
          <w:rFonts w:asciiTheme="majorHAnsi" w:hAnsiTheme="majorHAnsi"/>
        </w:rPr>
        <w:t xml:space="preserve">Stowarzyszenie realizuje swoje cele w szczególności poprzez: </w:t>
      </w:r>
    </w:p>
    <w:p w:rsidR="00A9561F" w:rsidRDefault="009F6163">
      <w:pPr>
        <w:numPr>
          <w:ilvl w:val="0"/>
          <w:numId w:val="16"/>
        </w:numPr>
        <w:jc w:val="both"/>
        <w:rPr>
          <w:rFonts w:asciiTheme="majorHAnsi" w:hAnsiTheme="majorHAnsi"/>
        </w:rPr>
      </w:pPr>
      <w:r>
        <w:rPr>
          <w:rFonts w:asciiTheme="majorHAnsi" w:hAnsiTheme="majorHAnsi"/>
        </w:rPr>
        <w:t>opracowanie LSR i przystąpienie do konkursu na jej realizację, organizowanego przez samorząd województwa;</w:t>
      </w:r>
    </w:p>
    <w:p w:rsidR="00A9561F" w:rsidRDefault="009F6163">
      <w:pPr>
        <w:numPr>
          <w:ilvl w:val="0"/>
          <w:numId w:val="16"/>
        </w:numPr>
        <w:jc w:val="both"/>
        <w:rPr>
          <w:rFonts w:asciiTheme="majorHAnsi" w:hAnsiTheme="majorHAnsi"/>
        </w:rPr>
      </w:pPr>
      <w:r>
        <w:rPr>
          <w:rFonts w:asciiTheme="majorHAnsi" w:hAnsiTheme="majorHAnsi"/>
        </w:rPr>
        <w:t>rozpowszechnianie założeń zatwierdzonej LSR na obszarze działania LGD;</w:t>
      </w:r>
    </w:p>
    <w:p w:rsidR="00A9561F" w:rsidRDefault="009F6163">
      <w:pPr>
        <w:numPr>
          <w:ilvl w:val="0"/>
          <w:numId w:val="16"/>
        </w:numPr>
        <w:jc w:val="both"/>
        <w:rPr>
          <w:rFonts w:asciiTheme="majorHAnsi" w:hAnsiTheme="majorHAnsi"/>
        </w:rPr>
      </w:pPr>
      <w:r>
        <w:rPr>
          <w:rFonts w:asciiTheme="majorHAnsi" w:hAnsiTheme="majorHAnsi"/>
        </w:rPr>
        <w:t>prowadzenie bezpłatnego doradztwa w zakresie przygotowywania projektów związanych z realizacją LSR;</w:t>
      </w:r>
    </w:p>
    <w:p w:rsidR="00A9561F" w:rsidRDefault="009F6163">
      <w:pPr>
        <w:numPr>
          <w:ilvl w:val="0"/>
          <w:numId w:val="16"/>
        </w:numPr>
        <w:jc w:val="both"/>
        <w:rPr>
          <w:rFonts w:asciiTheme="majorHAnsi" w:hAnsiTheme="majorHAnsi"/>
        </w:rPr>
      </w:pPr>
      <w:r>
        <w:rPr>
          <w:rFonts w:asciiTheme="majorHAnsi" w:hAnsiTheme="majorHAnsi"/>
        </w:rPr>
        <w:t>upowszechnianie informacji o warunkach i zasadach udzielania pomocy na realizację projektów przedkładanych przez wnioskodawców, kryteriach wyboru projektów oraz sposobie naboru wniosków o pomoc w ramach realizacji LSR;</w:t>
      </w:r>
    </w:p>
    <w:p w:rsidR="00A9561F" w:rsidRDefault="009F6163">
      <w:pPr>
        <w:numPr>
          <w:ilvl w:val="0"/>
          <w:numId w:val="16"/>
        </w:numPr>
        <w:jc w:val="both"/>
        <w:rPr>
          <w:rFonts w:asciiTheme="majorHAnsi" w:hAnsiTheme="majorHAnsi"/>
        </w:rPr>
      </w:pPr>
      <w:r>
        <w:rPr>
          <w:rFonts w:asciiTheme="majorHAnsi" w:hAnsiTheme="majorHAnsi"/>
        </w:rPr>
        <w:t>ogłaszanie naborów i dokonywanie wyboru projektów do finansowania z puli środków przyznanych LGD na realizację LSR;</w:t>
      </w:r>
    </w:p>
    <w:p w:rsidR="00A9561F" w:rsidRDefault="009F6163">
      <w:pPr>
        <w:pStyle w:val="NormalnyWeb"/>
        <w:numPr>
          <w:ilvl w:val="0"/>
          <w:numId w:val="16"/>
        </w:numPr>
        <w:jc w:val="both"/>
        <w:rPr>
          <w:rFonts w:asciiTheme="majorHAnsi" w:hAnsiTheme="majorHAnsi"/>
        </w:rPr>
      </w:pPr>
      <w:r>
        <w:rPr>
          <w:rFonts w:asciiTheme="majorHAnsi" w:hAnsiTheme="majorHAnsi"/>
        </w:rPr>
        <w:t xml:space="preserve">organizowanie i finansowanie: </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t>przedsięwzięć o charakterze informacyjnym lub szkoleniowym, w tym seminariów, szkoleń, kursów, warsztatów, wizyt studyjnych, konferencji, sympozjów, debat, dyskusji, akcji informacyjnych i konkursów oraz innych form przekazywania wiedzy,</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t>imprez kulturalnych, takich jak koncerty, festiwale, przedstawienia teatralne, przeglądy, happeningi, festyny, targi, gry strategiczne, pokazy i wystawy, służących zwłaszcza promocji regionu i jego tożsamości kulturowej,</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t>imprez sportowo-rekreacyjnych, zawodów sportowych,</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t>punktów informacji turystycznej oraz innych usług związanych z obsługą ruchu turystycznego na obszarze działania LGD,</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t>punktów konsultacyjno-doradczych dla przedsiębiorców i organizacji społecznych z obszaru działania LGD,</w:t>
      </w:r>
    </w:p>
    <w:p w:rsidR="00A9561F" w:rsidRDefault="009F6163">
      <w:pPr>
        <w:pStyle w:val="NormalnyWeb"/>
        <w:numPr>
          <w:ilvl w:val="1"/>
          <w:numId w:val="16"/>
        </w:numPr>
        <w:tabs>
          <w:tab w:val="left" w:pos="720"/>
        </w:tabs>
        <w:ind w:left="720"/>
        <w:jc w:val="both"/>
        <w:rPr>
          <w:rFonts w:asciiTheme="majorHAnsi" w:hAnsiTheme="majorHAnsi"/>
        </w:rPr>
      </w:pPr>
      <w:r>
        <w:rPr>
          <w:rFonts w:asciiTheme="majorHAnsi" w:hAnsiTheme="majorHAnsi"/>
        </w:rPr>
        <w:lastRenderedPageBreak/>
        <w:t>działalności propagandowej, promocyjnej, informacyjnej, publicystycznej i poligraficznej, w tym:</w:t>
      </w:r>
    </w:p>
    <w:p w:rsidR="00A9561F" w:rsidRDefault="009F6163">
      <w:pPr>
        <w:pStyle w:val="NormalnyWeb"/>
        <w:numPr>
          <w:ilvl w:val="2"/>
          <w:numId w:val="16"/>
        </w:numPr>
        <w:tabs>
          <w:tab w:val="left" w:pos="900"/>
        </w:tabs>
        <w:ind w:left="900" w:hanging="180"/>
        <w:jc w:val="both"/>
        <w:rPr>
          <w:rFonts w:asciiTheme="majorHAnsi" w:hAnsiTheme="majorHAnsi"/>
        </w:rPr>
      </w:pPr>
      <w:r>
        <w:rPr>
          <w:rFonts w:asciiTheme="majorHAnsi" w:hAnsiTheme="majorHAnsi"/>
        </w:rPr>
        <w:t>opracowywanie, redagowanie i druk ulotek, broszur, folderów, plakatów, kalendarzy, czasopism, książek i innych publikacji,</w:t>
      </w:r>
    </w:p>
    <w:p w:rsidR="00A9561F" w:rsidRDefault="009F6163">
      <w:pPr>
        <w:pStyle w:val="NormalnyWeb"/>
        <w:numPr>
          <w:ilvl w:val="2"/>
          <w:numId w:val="16"/>
        </w:numPr>
        <w:tabs>
          <w:tab w:val="left" w:pos="900"/>
        </w:tabs>
        <w:ind w:left="900" w:hanging="180"/>
        <w:jc w:val="both"/>
        <w:rPr>
          <w:rFonts w:asciiTheme="majorHAnsi" w:hAnsiTheme="majorHAnsi"/>
        </w:rPr>
      </w:pPr>
      <w:r>
        <w:rPr>
          <w:rFonts w:asciiTheme="majorHAnsi" w:hAnsiTheme="majorHAnsi"/>
        </w:rPr>
        <w:t>opracowywanie i rozpowszechnianie materiałów audiowizualnych i multimedialnych,</w:t>
      </w:r>
    </w:p>
    <w:p w:rsidR="00A9561F" w:rsidRDefault="009F6163">
      <w:pPr>
        <w:pStyle w:val="NormalnyWeb"/>
        <w:numPr>
          <w:ilvl w:val="2"/>
          <w:numId w:val="16"/>
        </w:numPr>
        <w:tabs>
          <w:tab w:val="left" w:pos="900"/>
        </w:tabs>
        <w:ind w:left="900" w:hanging="180"/>
        <w:jc w:val="both"/>
        <w:rPr>
          <w:rFonts w:asciiTheme="majorHAnsi" w:hAnsiTheme="majorHAnsi"/>
        </w:rPr>
      </w:pPr>
      <w:r>
        <w:rPr>
          <w:rFonts w:asciiTheme="majorHAnsi" w:hAnsiTheme="majorHAnsi"/>
        </w:rPr>
        <w:t>tworzenie i redagowanie stron i serwisów internetowych,</w:t>
      </w:r>
    </w:p>
    <w:p w:rsidR="00A9561F" w:rsidRDefault="009F6163">
      <w:pPr>
        <w:pStyle w:val="NormalnyWeb"/>
        <w:numPr>
          <w:ilvl w:val="2"/>
          <w:numId w:val="16"/>
        </w:numPr>
        <w:tabs>
          <w:tab w:val="left" w:pos="900"/>
        </w:tabs>
        <w:ind w:left="900" w:hanging="180"/>
        <w:jc w:val="both"/>
        <w:rPr>
          <w:rFonts w:asciiTheme="majorHAnsi" w:hAnsiTheme="majorHAnsi"/>
        </w:rPr>
      </w:pPr>
      <w:r>
        <w:rPr>
          <w:rFonts w:asciiTheme="majorHAnsi" w:hAnsiTheme="majorHAnsi"/>
        </w:rPr>
        <w:t>przygotowywanie i rozpowszechnianie innych materiałów o charakterze reklamowym lub promocyjnym.</w:t>
      </w:r>
    </w:p>
    <w:p w:rsidR="00A9561F" w:rsidRDefault="009F6163">
      <w:pPr>
        <w:pStyle w:val="NormalnyWeb"/>
        <w:numPr>
          <w:ilvl w:val="0"/>
          <w:numId w:val="16"/>
        </w:numPr>
        <w:jc w:val="both"/>
        <w:rPr>
          <w:rFonts w:asciiTheme="majorHAnsi" w:hAnsiTheme="majorHAnsi"/>
        </w:rPr>
      </w:pPr>
      <w:r>
        <w:rPr>
          <w:rFonts w:asciiTheme="majorHAnsi" w:hAnsiTheme="majorHAnsi"/>
        </w:rPr>
        <w:t>przygotowanie stosownych analiz, opracowań oraz gromadzenie dokumentacji;</w:t>
      </w:r>
    </w:p>
    <w:p w:rsidR="00A9561F" w:rsidRDefault="009F6163">
      <w:pPr>
        <w:pStyle w:val="NormalnyWeb"/>
        <w:numPr>
          <w:ilvl w:val="0"/>
          <w:numId w:val="16"/>
        </w:numPr>
        <w:jc w:val="both"/>
        <w:rPr>
          <w:rFonts w:asciiTheme="majorHAnsi" w:hAnsiTheme="majorHAnsi"/>
        </w:rPr>
      </w:pPr>
      <w:r>
        <w:rPr>
          <w:rFonts w:asciiTheme="majorHAnsi" w:hAnsiTheme="majorHAnsi"/>
        </w:rPr>
        <w:t>współpracę i wymianę doświadczeń z instytucjami publicznymi i organizacjami pozarządowymi działającymi w zakresie objętym celami statutowymi Stowarzyszenia na poziomie krajowym i międzynarodowym;</w:t>
      </w:r>
    </w:p>
    <w:p w:rsidR="00A9561F" w:rsidRDefault="009F6163">
      <w:pPr>
        <w:pStyle w:val="NormalnyWeb"/>
        <w:numPr>
          <w:ilvl w:val="0"/>
          <w:numId w:val="16"/>
        </w:numPr>
        <w:jc w:val="both"/>
        <w:rPr>
          <w:rFonts w:asciiTheme="majorHAnsi" w:hAnsiTheme="majorHAnsi"/>
        </w:rPr>
      </w:pPr>
      <w:r>
        <w:rPr>
          <w:rFonts w:asciiTheme="majorHAnsi" w:hAnsiTheme="majorHAnsi"/>
        </w:rPr>
        <w:t>prowadzenie innych działań przewidzianych dla LGD określonych w prawie polskim i prawie Unii Europejskiej;</w:t>
      </w:r>
    </w:p>
    <w:p w:rsidR="00A9561F" w:rsidRPr="006E73A5" w:rsidRDefault="009F6163" w:rsidP="006E73A5">
      <w:pPr>
        <w:pStyle w:val="NormalnyWeb"/>
        <w:numPr>
          <w:ilvl w:val="0"/>
          <w:numId w:val="16"/>
        </w:numPr>
        <w:jc w:val="both"/>
        <w:rPr>
          <w:rFonts w:asciiTheme="majorHAnsi" w:hAnsiTheme="majorHAnsi"/>
        </w:rPr>
      </w:pPr>
      <w:r>
        <w:rPr>
          <w:rFonts w:asciiTheme="majorHAnsi" w:hAnsiTheme="majorHAnsi"/>
        </w:rPr>
        <w:t>podejmowanie i prowadzenie innych działań zmierzających do realizacji celów statutowych Stowarzyszenia.</w:t>
      </w:r>
    </w:p>
    <w:p w:rsidR="00A9561F" w:rsidRDefault="009F6163">
      <w:pPr>
        <w:pStyle w:val="NormalnyWeb"/>
        <w:jc w:val="center"/>
        <w:rPr>
          <w:rFonts w:asciiTheme="majorHAnsi" w:hAnsiTheme="majorHAnsi"/>
        </w:rPr>
      </w:pPr>
      <w:r>
        <w:rPr>
          <w:rFonts w:asciiTheme="majorHAnsi" w:hAnsiTheme="majorHAnsi"/>
          <w:b/>
        </w:rPr>
        <w:t>§ 7</w:t>
      </w:r>
      <w:r>
        <w:rPr>
          <w:rFonts w:asciiTheme="majorHAnsi" w:hAnsiTheme="majorHAnsi"/>
        </w:rPr>
        <w:t>.</w:t>
      </w:r>
    </w:p>
    <w:p w:rsidR="00A9561F" w:rsidRDefault="009F6163" w:rsidP="006E215A">
      <w:pPr>
        <w:jc w:val="both"/>
        <w:rPr>
          <w:rFonts w:asciiTheme="majorHAnsi" w:hAnsiTheme="majorHAnsi"/>
        </w:rPr>
      </w:pPr>
      <w:r>
        <w:rPr>
          <w:rFonts w:asciiTheme="majorHAnsi" w:hAnsiTheme="majorHAnsi"/>
        </w:rPr>
        <w:t>Stowarzyszenie, realizując cele statutowe, może powoływać jednostki organizacyjne w granicach prawem dopuszczonych.</w:t>
      </w:r>
    </w:p>
    <w:p w:rsidR="00A9561F" w:rsidRDefault="009F6163">
      <w:pPr>
        <w:pStyle w:val="NormalnyWeb"/>
        <w:jc w:val="center"/>
        <w:rPr>
          <w:rFonts w:asciiTheme="majorHAnsi" w:hAnsiTheme="majorHAnsi"/>
        </w:rPr>
      </w:pPr>
      <w:r>
        <w:rPr>
          <w:rFonts w:asciiTheme="majorHAnsi" w:hAnsiTheme="majorHAnsi"/>
          <w:b/>
        </w:rPr>
        <w:t>§ 8</w:t>
      </w:r>
      <w:r>
        <w:rPr>
          <w:rFonts w:asciiTheme="majorHAnsi" w:hAnsiTheme="majorHAnsi"/>
        </w:rPr>
        <w:t xml:space="preserve">. </w:t>
      </w:r>
    </w:p>
    <w:p w:rsidR="009C7892" w:rsidRDefault="009F6163">
      <w:pPr>
        <w:pStyle w:val="NormalnyWeb"/>
        <w:jc w:val="both"/>
        <w:rPr>
          <w:rFonts w:asciiTheme="majorHAnsi" w:hAnsiTheme="majorHAnsi"/>
        </w:rPr>
      </w:pPr>
      <w:r>
        <w:rPr>
          <w:rFonts w:asciiTheme="majorHAnsi" w:hAnsiTheme="majorHAnsi"/>
        </w:rPr>
        <w:t xml:space="preserve">Działalność Stowarzyszenia opiera się na pracy społecznej członków. Stowarzyszenie może jednak zatrudniać pracowników do prowadzenia swoich spraw i realizacji zadań. </w:t>
      </w:r>
    </w:p>
    <w:p w:rsidR="009C7892" w:rsidRDefault="009C7892">
      <w:pPr>
        <w:pStyle w:val="NormalnyWeb"/>
        <w:jc w:val="both"/>
        <w:rPr>
          <w:rFonts w:asciiTheme="majorHAnsi" w:hAnsiTheme="majorHAnsi"/>
        </w:rPr>
      </w:pPr>
    </w:p>
    <w:p w:rsidR="00A9561F" w:rsidRPr="006E215A" w:rsidRDefault="009F6163" w:rsidP="006E215A">
      <w:pPr>
        <w:pStyle w:val="NormalnyWeb"/>
        <w:jc w:val="center"/>
        <w:rPr>
          <w:rFonts w:asciiTheme="majorHAnsi" w:hAnsiTheme="majorHAnsi"/>
          <w:b/>
        </w:rPr>
      </w:pPr>
      <w:r>
        <w:rPr>
          <w:rFonts w:asciiTheme="majorHAnsi" w:hAnsiTheme="majorHAnsi"/>
          <w:b/>
        </w:rPr>
        <w:t xml:space="preserve">Rozdział III </w:t>
      </w:r>
      <w:r>
        <w:rPr>
          <w:rFonts w:asciiTheme="majorHAnsi" w:hAnsiTheme="majorHAnsi"/>
          <w:b/>
        </w:rPr>
        <w:br/>
        <w:t>Członkowie Stowarzyszenia</w:t>
      </w:r>
    </w:p>
    <w:p w:rsidR="00A9561F" w:rsidRDefault="009F6163">
      <w:pPr>
        <w:pStyle w:val="NormalnyWeb"/>
        <w:jc w:val="center"/>
        <w:rPr>
          <w:rFonts w:asciiTheme="majorHAnsi" w:hAnsiTheme="majorHAnsi"/>
        </w:rPr>
      </w:pPr>
      <w:r>
        <w:rPr>
          <w:rFonts w:asciiTheme="majorHAnsi" w:hAnsiTheme="majorHAnsi"/>
          <w:b/>
        </w:rPr>
        <w:t>§ 9</w:t>
      </w:r>
      <w:r>
        <w:rPr>
          <w:rFonts w:asciiTheme="majorHAnsi" w:hAnsiTheme="majorHAnsi"/>
        </w:rPr>
        <w:t xml:space="preserve">. </w:t>
      </w:r>
    </w:p>
    <w:p w:rsidR="00A9561F" w:rsidRDefault="009F6163">
      <w:pPr>
        <w:pStyle w:val="Tretekstu"/>
        <w:numPr>
          <w:ilvl w:val="0"/>
          <w:numId w:val="5"/>
        </w:numPr>
        <w:spacing w:after="0" w:line="240" w:lineRule="auto"/>
        <w:rPr>
          <w:rFonts w:asciiTheme="majorHAnsi" w:hAnsiTheme="majorHAnsi"/>
          <w:sz w:val="24"/>
          <w:szCs w:val="24"/>
        </w:rPr>
      </w:pPr>
      <w:r>
        <w:rPr>
          <w:rFonts w:asciiTheme="majorHAnsi" w:hAnsiTheme="majorHAnsi"/>
          <w:sz w:val="24"/>
          <w:szCs w:val="24"/>
        </w:rPr>
        <w:t>Członkowie Stowarzyszenia dzielą się na:</w:t>
      </w:r>
    </w:p>
    <w:p w:rsidR="00A9561F" w:rsidRDefault="009F6163">
      <w:pPr>
        <w:pStyle w:val="Tretekstu"/>
        <w:numPr>
          <w:ilvl w:val="0"/>
          <w:numId w:val="6"/>
        </w:numPr>
        <w:spacing w:after="0" w:line="240" w:lineRule="auto"/>
        <w:rPr>
          <w:rFonts w:asciiTheme="majorHAnsi" w:hAnsiTheme="majorHAnsi"/>
          <w:sz w:val="24"/>
          <w:szCs w:val="24"/>
        </w:rPr>
      </w:pPr>
      <w:r>
        <w:rPr>
          <w:rFonts w:asciiTheme="majorHAnsi" w:hAnsiTheme="majorHAnsi"/>
          <w:sz w:val="24"/>
          <w:szCs w:val="24"/>
        </w:rPr>
        <w:t>członków zwyczajnych,</w:t>
      </w:r>
    </w:p>
    <w:p w:rsidR="00A9561F" w:rsidRDefault="009F6163">
      <w:pPr>
        <w:pStyle w:val="Tretekstu"/>
        <w:numPr>
          <w:ilvl w:val="0"/>
          <w:numId w:val="6"/>
        </w:numPr>
        <w:spacing w:after="0" w:line="240" w:lineRule="auto"/>
        <w:rPr>
          <w:rFonts w:asciiTheme="majorHAnsi" w:hAnsiTheme="majorHAnsi"/>
          <w:sz w:val="24"/>
          <w:szCs w:val="24"/>
        </w:rPr>
      </w:pPr>
      <w:r>
        <w:rPr>
          <w:rFonts w:asciiTheme="majorHAnsi" w:hAnsiTheme="majorHAnsi"/>
          <w:sz w:val="24"/>
          <w:szCs w:val="24"/>
        </w:rPr>
        <w:t>członków wspierających,</w:t>
      </w:r>
    </w:p>
    <w:p w:rsidR="00A9561F" w:rsidRDefault="009F6163">
      <w:pPr>
        <w:pStyle w:val="Tretekstu"/>
        <w:numPr>
          <w:ilvl w:val="0"/>
          <w:numId w:val="6"/>
        </w:numPr>
        <w:spacing w:after="0" w:line="240" w:lineRule="auto"/>
        <w:rPr>
          <w:rFonts w:asciiTheme="majorHAnsi" w:hAnsiTheme="majorHAnsi"/>
          <w:sz w:val="24"/>
          <w:szCs w:val="24"/>
        </w:rPr>
      </w:pPr>
      <w:r>
        <w:rPr>
          <w:rFonts w:asciiTheme="majorHAnsi" w:hAnsiTheme="majorHAnsi"/>
          <w:sz w:val="24"/>
          <w:szCs w:val="24"/>
        </w:rPr>
        <w:t>członków honorowych.</w:t>
      </w:r>
    </w:p>
    <w:p w:rsidR="00A9561F" w:rsidRPr="006E215A" w:rsidRDefault="009F6163">
      <w:pPr>
        <w:pStyle w:val="Tretekstu"/>
        <w:numPr>
          <w:ilvl w:val="0"/>
          <w:numId w:val="7"/>
        </w:numPr>
        <w:spacing w:after="0" w:line="240" w:lineRule="auto"/>
        <w:rPr>
          <w:rFonts w:asciiTheme="majorHAnsi" w:hAnsiTheme="majorHAnsi"/>
          <w:sz w:val="24"/>
          <w:szCs w:val="24"/>
        </w:rPr>
      </w:pPr>
      <w:r w:rsidRPr="006E215A">
        <w:rPr>
          <w:rFonts w:asciiTheme="majorHAnsi" w:hAnsiTheme="majorHAnsi"/>
          <w:sz w:val="24"/>
          <w:szCs w:val="24"/>
        </w:rPr>
        <w:t xml:space="preserve">Członkiem zwyczajnym Stowarzyszenia może być: </w:t>
      </w:r>
    </w:p>
    <w:p w:rsidR="00A9561F" w:rsidRDefault="009F6163">
      <w:pPr>
        <w:pStyle w:val="Tretekstu"/>
        <w:spacing w:after="0" w:line="240" w:lineRule="auto"/>
        <w:ind w:left="360"/>
        <w:rPr>
          <w:rFonts w:asciiTheme="majorHAnsi" w:hAnsiTheme="majorHAnsi"/>
          <w:sz w:val="24"/>
          <w:szCs w:val="24"/>
        </w:rPr>
      </w:pPr>
      <w:r w:rsidRPr="006E215A">
        <w:rPr>
          <w:rFonts w:asciiTheme="majorHAnsi" w:hAnsiTheme="majorHAnsi"/>
          <w:sz w:val="24"/>
          <w:szCs w:val="24"/>
        </w:rPr>
        <w:t>a) osoba fizyczna</w:t>
      </w:r>
      <w:r>
        <w:rPr>
          <w:rFonts w:asciiTheme="majorHAnsi" w:hAnsiTheme="majorHAnsi"/>
          <w:sz w:val="24"/>
          <w:szCs w:val="24"/>
        </w:rPr>
        <w:t>, która:</w:t>
      </w:r>
    </w:p>
    <w:p w:rsidR="00A9561F" w:rsidRDefault="009F6163">
      <w:pPr>
        <w:pStyle w:val="Tretekstu"/>
        <w:numPr>
          <w:ilvl w:val="1"/>
          <w:numId w:val="24"/>
        </w:numPr>
        <w:tabs>
          <w:tab w:val="left" w:pos="900"/>
        </w:tabs>
        <w:spacing w:after="0" w:line="240" w:lineRule="auto"/>
        <w:ind w:left="900"/>
        <w:rPr>
          <w:rFonts w:asciiTheme="majorHAnsi" w:hAnsiTheme="majorHAnsi"/>
          <w:sz w:val="24"/>
          <w:szCs w:val="24"/>
        </w:rPr>
      </w:pPr>
      <w:r>
        <w:rPr>
          <w:rFonts w:asciiTheme="majorHAnsi" w:hAnsiTheme="majorHAnsi"/>
          <w:sz w:val="24"/>
          <w:szCs w:val="24"/>
        </w:rPr>
        <w:t xml:space="preserve">spełnia warunki określone w ustawie </w:t>
      </w:r>
      <w:r>
        <w:rPr>
          <w:rFonts w:asciiTheme="majorHAnsi" w:hAnsiTheme="majorHAnsi"/>
          <w:i/>
          <w:sz w:val="24"/>
          <w:szCs w:val="24"/>
        </w:rPr>
        <w:t>Prawo o stowarzyszeniach</w:t>
      </w:r>
      <w:r>
        <w:rPr>
          <w:rFonts w:asciiTheme="majorHAnsi" w:hAnsiTheme="majorHAnsi"/>
          <w:sz w:val="24"/>
          <w:szCs w:val="24"/>
        </w:rPr>
        <w:t>,</w:t>
      </w:r>
    </w:p>
    <w:p w:rsidR="00A9561F" w:rsidRDefault="009F6163">
      <w:pPr>
        <w:pStyle w:val="Tretekstu"/>
        <w:numPr>
          <w:ilvl w:val="1"/>
          <w:numId w:val="24"/>
        </w:numPr>
        <w:tabs>
          <w:tab w:val="left" w:pos="900"/>
        </w:tabs>
        <w:spacing w:after="0" w:line="240" w:lineRule="auto"/>
        <w:ind w:left="900"/>
        <w:rPr>
          <w:rFonts w:asciiTheme="majorHAnsi" w:hAnsiTheme="majorHAnsi"/>
          <w:sz w:val="24"/>
          <w:szCs w:val="24"/>
        </w:rPr>
      </w:pPr>
      <w:r>
        <w:rPr>
          <w:rFonts w:asciiTheme="majorHAnsi" w:hAnsiTheme="majorHAnsi"/>
          <w:sz w:val="24"/>
          <w:szCs w:val="24"/>
        </w:rPr>
        <w:t>jest pełnoletnia,</w:t>
      </w:r>
    </w:p>
    <w:p w:rsidR="00A9561F" w:rsidRDefault="009F6163">
      <w:pPr>
        <w:pStyle w:val="Tretekstu"/>
        <w:numPr>
          <w:ilvl w:val="1"/>
          <w:numId w:val="24"/>
        </w:numPr>
        <w:tabs>
          <w:tab w:val="left" w:pos="900"/>
        </w:tabs>
        <w:spacing w:after="0" w:line="240" w:lineRule="auto"/>
        <w:ind w:left="900"/>
        <w:rPr>
          <w:rFonts w:asciiTheme="majorHAnsi" w:hAnsiTheme="majorHAnsi"/>
          <w:sz w:val="24"/>
          <w:szCs w:val="24"/>
        </w:rPr>
      </w:pPr>
      <w:r>
        <w:rPr>
          <w:rFonts w:asciiTheme="majorHAnsi" w:hAnsiTheme="majorHAnsi"/>
          <w:sz w:val="24"/>
          <w:szCs w:val="24"/>
        </w:rPr>
        <w:t>posiada pełną zdolną do czynności prawnych,</w:t>
      </w:r>
    </w:p>
    <w:p w:rsidR="007F4D20" w:rsidRDefault="009F6163" w:rsidP="007F4D20">
      <w:pPr>
        <w:pStyle w:val="Tretekstu"/>
        <w:numPr>
          <w:ilvl w:val="1"/>
          <w:numId w:val="24"/>
        </w:numPr>
        <w:tabs>
          <w:tab w:val="left" w:pos="900"/>
        </w:tabs>
        <w:spacing w:after="0" w:line="240" w:lineRule="auto"/>
        <w:ind w:left="900"/>
        <w:rPr>
          <w:rFonts w:asciiTheme="majorHAnsi" w:hAnsiTheme="majorHAnsi"/>
          <w:sz w:val="24"/>
          <w:szCs w:val="24"/>
        </w:rPr>
      </w:pPr>
      <w:r>
        <w:rPr>
          <w:rFonts w:asciiTheme="majorHAnsi" w:hAnsiTheme="majorHAnsi"/>
          <w:sz w:val="24"/>
          <w:szCs w:val="24"/>
        </w:rPr>
        <w:t xml:space="preserve"> działa na rzecz rozwoju obszarów wiejskich,</w:t>
      </w:r>
    </w:p>
    <w:p w:rsidR="007F4D20" w:rsidRPr="007F4D20" w:rsidRDefault="009F6163" w:rsidP="007F4D20">
      <w:pPr>
        <w:pStyle w:val="Tretekstu"/>
        <w:numPr>
          <w:ilvl w:val="1"/>
          <w:numId w:val="24"/>
        </w:numPr>
        <w:tabs>
          <w:tab w:val="left" w:pos="900"/>
        </w:tabs>
        <w:spacing w:after="0" w:line="240" w:lineRule="auto"/>
        <w:ind w:left="900"/>
        <w:rPr>
          <w:rFonts w:asciiTheme="majorHAnsi" w:hAnsiTheme="majorHAnsi"/>
          <w:sz w:val="24"/>
          <w:szCs w:val="24"/>
        </w:rPr>
      </w:pPr>
      <w:r w:rsidRPr="007F4D20">
        <w:rPr>
          <w:rFonts w:asciiTheme="majorHAnsi" w:hAnsiTheme="majorHAnsi"/>
          <w:sz w:val="24"/>
          <w:szCs w:val="24"/>
        </w:rPr>
        <w:t>prz</w:t>
      </w:r>
      <w:r w:rsidR="007F4D20" w:rsidRPr="007F4D20">
        <w:rPr>
          <w:rFonts w:asciiTheme="majorHAnsi" w:hAnsiTheme="majorHAnsi"/>
          <w:sz w:val="24"/>
          <w:szCs w:val="24"/>
        </w:rPr>
        <w:t>edstawi rekomendację udzieloną przez jeden z wymienionych poniżej podmiotów:</w:t>
      </w:r>
      <w:r w:rsidRPr="007F4D20">
        <w:rPr>
          <w:rFonts w:asciiTheme="majorHAnsi" w:hAnsiTheme="majorHAnsi"/>
          <w:sz w:val="24"/>
          <w:szCs w:val="24"/>
        </w:rPr>
        <w:t xml:space="preserve"> </w:t>
      </w:r>
    </w:p>
    <w:p w:rsidR="00A9561F" w:rsidRPr="007F4D20" w:rsidRDefault="009F6163" w:rsidP="007F4D20">
      <w:pPr>
        <w:pStyle w:val="Tretekstu"/>
        <w:numPr>
          <w:ilvl w:val="0"/>
          <w:numId w:val="17"/>
        </w:numPr>
        <w:tabs>
          <w:tab w:val="left" w:pos="900"/>
        </w:tabs>
        <w:spacing w:after="0" w:line="240" w:lineRule="auto"/>
        <w:ind w:left="1260"/>
        <w:rPr>
          <w:rFonts w:asciiTheme="majorHAnsi" w:hAnsiTheme="majorHAnsi"/>
          <w:sz w:val="24"/>
          <w:szCs w:val="24"/>
        </w:rPr>
      </w:pPr>
      <w:r w:rsidRPr="007F4D20">
        <w:rPr>
          <w:rFonts w:asciiTheme="majorHAnsi" w:hAnsiTheme="majorHAnsi"/>
          <w:sz w:val="24"/>
          <w:szCs w:val="24"/>
        </w:rPr>
        <w:t xml:space="preserve">działającego na obszarze, którego dotyczy LSR, partnera społecznego i gospodarczego, </w:t>
      </w:r>
    </w:p>
    <w:p w:rsidR="00A9561F" w:rsidRDefault="009F6163">
      <w:pPr>
        <w:pStyle w:val="Tretekstu"/>
        <w:numPr>
          <w:ilvl w:val="0"/>
          <w:numId w:val="17"/>
        </w:numPr>
        <w:tabs>
          <w:tab w:val="left" w:pos="1260"/>
        </w:tabs>
        <w:spacing w:after="0" w:line="240" w:lineRule="auto"/>
        <w:ind w:left="1260"/>
      </w:pPr>
      <w:r>
        <w:rPr>
          <w:rFonts w:asciiTheme="majorHAnsi" w:hAnsiTheme="majorHAnsi"/>
          <w:sz w:val="24"/>
          <w:szCs w:val="24"/>
        </w:rPr>
        <w:lastRenderedPageBreak/>
        <w:t>gminę wiejską,</w:t>
      </w:r>
    </w:p>
    <w:p w:rsidR="00A9561F" w:rsidRDefault="009F6163">
      <w:pPr>
        <w:pStyle w:val="Tretekstu"/>
        <w:numPr>
          <w:ilvl w:val="0"/>
          <w:numId w:val="17"/>
        </w:numPr>
        <w:tabs>
          <w:tab w:val="left" w:pos="1260"/>
        </w:tabs>
        <w:spacing w:after="0" w:line="240" w:lineRule="auto"/>
        <w:ind w:left="1260"/>
      </w:pPr>
      <w:r>
        <w:rPr>
          <w:rFonts w:asciiTheme="majorHAnsi" w:hAnsiTheme="majorHAnsi"/>
          <w:sz w:val="24"/>
          <w:szCs w:val="24"/>
        </w:rPr>
        <w:t>gminę miejsko-wiejską,</w:t>
      </w:r>
    </w:p>
    <w:p w:rsidR="00A9561F" w:rsidRDefault="009F6163">
      <w:pPr>
        <w:pStyle w:val="Tretekstu"/>
        <w:numPr>
          <w:ilvl w:val="0"/>
          <w:numId w:val="17"/>
        </w:numPr>
        <w:tabs>
          <w:tab w:val="left" w:pos="1260"/>
        </w:tabs>
        <w:spacing w:after="0" w:line="240" w:lineRule="auto"/>
        <w:ind w:left="1260"/>
      </w:pPr>
      <w:r>
        <w:rPr>
          <w:rFonts w:asciiTheme="majorHAnsi" w:hAnsiTheme="majorHAnsi"/>
          <w:sz w:val="24"/>
          <w:szCs w:val="24"/>
        </w:rPr>
        <w:t>związek międzygminny,</w:t>
      </w:r>
    </w:p>
    <w:p w:rsidR="00A9561F" w:rsidRDefault="009F6163">
      <w:pPr>
        <w:pStyle w:val="Tretekstu"/>
        <w:numPr>
          <w:ilvl w:val="0"/>
          <w:numId w:val="17"/>
        </w:numPr>
        <w:tabs>
          <w:tab w:val="left" w:pos="1260"/>
        </w:tabs>
        <w:spacing w:after="0" w:line="240" w:lineRule="auto"/>
        <w:ind w:left="1260"/>
      </w:pPr>
      <w:r>
        <w:rPr>
          <w:rFonts w:asciiTheme="majorHAnsi" w:hAnsiTheme="majorHAnsi"/>
          <w:sz w:val="24"/>
          <w:szCs w:val="24"/>
        </w:rPr>
        <w:t>inną osobę prawną, której działalność związana jest z realizacją celów Stowarzyszenia,</w:t>
      </w:r>
    </w:p>
    <w:p w:rsidR="00A9561F" w:rsidRDefault="009F6163">
      <w:pPr>
        <w:pStyle w:val="Tretekstu"/>
        <w:numPr>
          <w:ilvl w:val="1"/>
          <w:numId w:val="17"/>
        </w:numPr>
        <w:tabs>
          <w:tab w:val="left" w:pos="900"/>
        </w:tabs>
        <w:spacing w:after="0" w:line="240" w:lineRule="auto"/>
        <w:ind w:left="900"/>
        <w:rPr>
          <w:rFonts w:asciiTheme="majorHAnsi" w:hAnsiTheme="majorHAnsi"/>
          <w:sz w:val="24"/>
          <w:szCs w:val="24"/>
        </w:rPr>
      </w:pPr>
      <w:r>
        <w:rPr>
          <w:rFonts w:asciiTheme="majorHAnsi" w:hAnsiTheme="majorHAnsi"/>
          <w:sz w:val="24"/>
          <w:szCs w:val="24"/>
        </w:rPr>
        <w:t>złoży deklarację członkowską.</w:t>
      </w:r>
    </w:p>
    <w:p w:rsidR="00A9561F" w:rsidRDefault="009F6163">
      <w:pPr>
        <w:pStyle w:val="Tretekstu"/>
        <w:spacing w:after="0" w:line="240" w:lineRule="auto"/>
        <w:ind w:left="540"/>
      </w:pPr>
      <w:r>
        <w:rPr>
          <w:rFonts w:asciiTheme="majorHAnsi" w:hAnsiTheme="majorHAnsi"/>
          <w:sz w:val="24"/>
          <w:szCs w:val="24"/>
        </w:rPr>
        <w:t xml:space="preserve">b) </w:t>
      </w:r>
      <w:r w:rsidRPr="00D754BB">
        <w:rPr>
          <w:rFonts w:asciiTheme="majorHAnsi" w:hAnsiTheme="majorHAnsi"/>
          <w:sz w:val="24"/>
          <w:szCs w:val="24"/>
        </w:rPr>
        <w:t>osoba prawna</w:t>
      </w:r>
      <w:r>
        <w:rPr>
          <w:rFonts w:asciiTheme="majorHAnsi" w:hAnsiTheme="majorHAnsi"/>
          <w:sz w:val="24"/>
          <w:szCs w:val="24"/>
        </w:rPr>
        <w:t>, w tym jednostka samorządu terytorialnego</w:t>
      </w:r>
      <w:r w:rsidR="008153E6">
        <w:rPr>
          <w:rFonts w:asciiTheme="majorHAnsi" w:hAnsiTheme="majorHAnsi"/>
          <w:sz w:val="24"/>
          <w:szCs w:val="24"/>
        </w:rPr>
        <w:t xml:space="preserve"> z wyłączeniem województw</w:t>
      </w:r>
      <w:r>
        <w:rPr>
          <w:rFonts w:asciiTheme="majorHAnsi" w:hAnsiTheme="majorHAnsi"/>
          <w:sz w:val="24"/>
          <w:szCs w:val="24"/>
        </w:rPr>
        <w:t xml:space="preserve">, która: </w:t>
      </w:r>
    </w:p>
    <w:p w:rsidR="00A9561F" w:rsidRDefault="009F6163">
      <w:pPr>
        <w:pStyle w:val="Tretekstu"/>
        <w:numPr>
          <w:ilvl w:val="1"/>
          <w:numId w:val="25"/>
        </w:numPr>
        <w:tabs>
          <w:tab w:val="left" w:pos="900"/>
        </w:tabs>
        <w:spacing w:after="0" w:line="240" w:lineRule="auto"/>
        <w:ind w:left="900"/>
        <w:rPr>
          <w:rFonts w:asciiTheme="majorHAnsi" w:hAnsiTheme="majorHAnsi"/>
          <w:sz w:val="24"/>
          <w:szCs w:val="24"/>
        </w:rPr>
      </w:pPr>
      <w:r>
        <w:rPr>
          <w:rFonts w:asciiTheme="majorHAnsi" w:hAnsiTheme="majorHAnsi"/>
          <w:sz w:val="24"/>
          <w:szCs w:val="24"/>
        </w:rPr>
        <w:t>działa na obszarze, którego dotyczy LSR,</w:t>
      </w:r>
    </w:p>
    <w:p w:rsidR="00A9561F" w:rsidRDefault="009F6163">
      <w:pPr>
        <w:pStyle w:val="Tretekstu"/>
        <w:numPr>
          <w:ilvl w:val="1"/>
          <w:numId w:val="25"/>
        </w:numPr>
        <w:tabs>
          <w:tab w:val="left" w:pos="900"/>
        </w:tabs>
        <w:spacing w:after="0" w:line="240" w:lineRule="auto"/>
        <w:ind w:left="900"/>
        <w:rPr>
          <w:rFonts w:asciiTheme="majorHAnsi" w:hAnsiTheme="majorHAnsi"/>
          <w:sz w:val="24"/>
          <w:szCs w:val="24"/>
        </w:rPr>
      </w:pPr>
      <w:r>
        <w:rPr>
          <w:rFonts w:asciiTheme="majorHAnsi" w:hAnsiTheme="majorHAnsi"/>
          <w:sz w:val="24"/>
          <w:szCs w:val="24"/>
        </w:rPr>
        <w:t>wykonuje działalność związaną z realizacją celów Stowarzyszenia,</w:t>
      </w:r>
    </w:p>
    <w:p w:rsidR="00A9561F" w:rsidRDefault="009F6163">
      <w:pPr>
        <w:pStyle w:val="Tretekstu"/>
        <w:numPr>
          <w:ilvl w:val="1"/>
          <w:numId w:val="25"/>
        </w:numPr>
        <w:tabs>
          <w:tab w:val="left" w:pos="900"/>
        </w:tabs>
        <w:spacing w:after="0" w:line="240" w:lineRule="auto"/>
        <w:ind w:left="900"/>
        <w:rPr>
          <w:rFonts w:asciiTheme="majorHAnsi" w:hAnsiTheme="majorHAnsi"/>
          <w:sz w:val="24"/>
          <w:szCs w:val="24"/>
        </w:rPr>
      </w:pPr>
      <w:r>
        <w:rPr>
          <w:rFonts w:asciiTheme="majorHAnsi" w:hAnsiTheme="majorHAnsi"/>
          <w:sz w:val="24"/>
          <w:szCs w:val="24"/>
        </w:rPr>
        <w:t>jest jednostką samorządu terytorialnego lub jednym z partnerów gospodarczych i społecznych, w tym organizacją pozarządową działającą na rzecz rozwoju obszarów wiejskich, zajmującą się zagadnieniami z zakresu środowiska naturalnego lub promowaniem równości szans,</w:t>
      </w:r>
    </w:p>
    <w:p w:rsidR="00A9561F" w:rsidRDefault="009F6163">
      <w:pPr>
        <w:pStyle w:val="Tretekstu"/>
        <w:numPr>
          <w:ilvl w:val="1"/>
          <w:numId w:val="25"/>
        </w:numPr>
        <w:tabs>
          <w:tab w:val="left" w:pos="900"/>
        </w:tabs>
        <w:spacing w:after="0" w:line="240" w:lineRule="auto"/>
        <w:ind w:left="900"/>
        <w:rPr>
          <w:rFonts w:asciiTheme="majorHAnsi" w:hAnsiTheme="majorHAnsi"/>
          <w:sz w:val="24"/>
          <w:szCs w:val="24"/>
        </w:rPr>
      </w:pPr>
      <w:r>
        <w:rPr>
          <w:rFonts w:asciiTheme="majorHAnsi" w:hAnsiTheme="majorHAnsi"/>
          <w:sz w:val="24"/>
          <w:szCs w:val="24"/>
        </w:rPr>
        <w:t>przedstawi uchwałę organu stanowiącego, zawierającą deklarację przystąpienia do LGD oraz wskazanie osoby reprezentującej osobę prawną w LGD,</w:t>
      </w:r>
    </w:p>
    <w:p w:rsidR="00A9561F" w:rsidRPr="006276E4" w:rsidRDefault="009F6163" w:rsidP="006276E4">
      <w:pPr>
        <w:numPr>
          <w:ilvl w:val="1"/>
          <w:numId w:val="25"/>
        </w:numPr>
        <w:tabs>
          <w:tab w:val="left" w:pos="900"/>
        </w:tabs>
        <w:ind w:left="900"/>
        <w:jc w:val="both"/>
        <w:rPr>
          <w:rFonts w:asciiTheme="majorHAnsi" w:hAnsiTheme="majorHAnsi"/>
        </w:rPr>
      </w:pPr>
      <w:r>
        <w:rPr>
          <w:rFonts w:asciiTheme="majorHAnsi" w:hAnsiTheme="majorHAnsi"/>
        </w:rPr>
        <w:t>złoży deklarację członkowską, wraz ze wskazaniem osoby reprezentującej osobę prawną w LGD.</w:t>
      </w:r>
    </w:p>
    <w:p w:rsidR="006276E4" w:rsidRDefault="006276E4" w:rsidP="006276E4">
      <w:pPr>
        <w:spacing w:line="276" w:lineRule="auto"/>
        <w:jc w:val="center"/>
        <w:rPr>
          <w:rFonts w:asciiTheme="majorHAnsi" w:hAnsiTheme="majorHAnsi"/>
          <w:b/>
        </w:rPr>
      </w:pPr>
    </w:p>
    <w:p w:rsidR="00A9561F" w:rsidRDefault="009F6163" w:rsidP="006276E4">
      <w:pPr>
        <w:spacing w:line="276" w:lineRule="auto"/>
        <w:jc w:val="center"/>
        <w:rPr>
          <w:rFonts w:asciiTheme="majorHAnsi" w:hAnsiTheme="majorHAnsi"/>
        </w:rPr>
      </w:pPr>
      <w:r>
        <w:rPr>
          <w:rFonts w:asciiTheme="majorHAnsi" w:hAnsiTheme="majorHAnsi"/>
          <w:b/>
        </w:rPr>
        <w:t>§ 10</w:t>
      </w:r>
      <w:r>
        <w:rPr>
          <w:rFonts w:asciiTheme="majorHAnsi" w:hAnsiTheme="majorHAnsi"/>
        </w:rPr>
        <w:t>.</w:t>
      </w:r>
    </w:p>
    <w:p w:rsidR="00A9561F" w:rsidRDefault="009F6163" w:rsidP="006276E4">
      <w:pPr>
        <w:pStyle w:val="NormalnyWeb"/>
        <w:spacing w:before="100" w:after="100"/>
        <w:jc w:val="both"/>
        <w:rPr>
          <w:rFonts w:asciiTheme="majorHAnsi" w:hAnsiTheme="majorHAnsi"/>
        </w:rPr>
      </w:pPr>
      <w:r>
        <w:rPr>
          <w:rFonts w:asciiTheme="majorHAnsi" w:hAnsiTheme="majorHAnsi"/>
        </w:rPr>
        <w:t xml:space="preserve">Nabycie i stwierdzenie utraty członkostwa w Stowarzyszeniu następuje na podstawie uchwały Zarządu Stowarzyszenia przyjętej zwykłą większością głosów. </w:t>
      </w:r>
    </w:p>
    <w:p w:rsidR="00A9561F" w:rsidRDefault="009F6163">
      <w:pPr>
        <w:pStyle w:val="NormalnyWeb"/>
        <w:jc w:val="center"/>
        <w:rPr>
          <w:rFonts w:asciiTheme="majorHAnsi" w:hAnsiTheme="majorHAnsi"/>
        </w:rPr>
      </w:pPr>
      <w:r>
        <w:rPr>
          <w:rFonts w:asciiTheme="majorHAnsi" w:hAnsiTheme="majorHAnsi"/>
          <w:b/>
        </w:rPr>
        <w:t>§ 11</w:t>
      </w:r>
      <w:r>
        <w:rPr>
          <w:rFonts w:asciiTheme="majorHAnsi" w:hAnsiTheme="majorHAnsi"/>
        </w:rPr>
        <w:t xml:space="preserve">. </w:t>
      </w:r>
    </w:p>
    <w:p w:rsidR="00A9561F" w:rsidRPr="006276E4" w:rsidRDefault="009F6163" w:rsidP="006276E4">
      <w:pPr>
        <w:pStyle w:val="NormalnyWeb"/>
        <w:numPr>
          <w:ilvl w:val="0"/>
          <w:numId w:val="18"/>
        </w:numPr>
        <w:tabs>
          <w:tab w:val="left" w:pos="360"/>
        </w:tabs>
        <w:ind w:left="360"/>
        <w:rPr>
          <w:rFonts w:asciiTheme="majorHAnsi" w:hAnsiTheme="majorHAnsi"/>
        </w:rPr>
      </w:pPr>
      <w:r>
        <w:rPr>
          <w:rFonts w:asciiTheme="majorHAnsi" w:hAnsiTheme="majorHAnsi"/>
        </w:rPr>
        <w:t>Członek zwyczajny Stowarzyszenia jest obowiązany:</w:t>
      </w:r>
      <w:r w:rsidR="006276E4">
        <w:rPr>
          <w:rFonts w:asciiTheme="majorHAnsi" w:hAnsiTheme="majorHAnsi"/>
        </w:rPr>
        <w:t xml:space="preserve">                                                                       </w:t>
      </w:r>
      <w:r w:rsidRPr="006276E4">
        <w:rPr>
          <w:rFonts w:asciiTheme="majorHAnsi" w:hAnsiTheme="majorHAnsi"/>
        </w:rPr>
        <w:t>1) propagować cele Stowarzyszenia i aktywnie uczestniczyć w realizacji tych celów,</w:t>
      </w:r>
      <w:r w:rsidR="006276E4">
        <w:rPr>
          <w:rFonts w:asciiTheme="majorHAnsi" w:hAnsiTheme="majorHAnsi"/>
        </w:rPr>
        <w:t xml:space="preserve"> </w:t>
      </w:r>
      <w:r w:rsidRPr="006276E4">
        <w:rPr>
          <w:rFonts w:asciiTheme="majorHAnsi" w:hAnsiTheme="majorHAnsi"/>
        </w:rPr>
        <w:t>2) przestrzegać postanowień Statutu,</w:t>
      </w:r>
      <w:r w:rsidR="006276E4">
        <w:rPr>
          <w:rFonts w:asciiTheme="majorHAnsi" w:hAnsiTheme="majorHAnsi"/>
        </w:rPr>
        <w:t xml:space="preserve">                                                                                                        </w:t>
      </w:r>
      <w:r w:rsidRPr="006276E4">
        <w:rPr>
          <w:rFonts w:asciiTheme="majorHAnsi" w:hAnsiTheme="majorHAnsi"/>
        </w:rPr>
        <w:t>3) opłacać składki członkowskie,</w:t>
      </w:r>
      <w:r w:rsidR="006276E4">
        <w:rPr>
          <w:rFonts w:asciiTheme="majorHAnsi" w:hAnsiTheme="majorHAnsi"/>
        </w:rPr>
        <w:t xml:space="preserve">                                                                                                              </w:t>
      </w:r>
      <w:r w:rsidRPr="006276E4">
        <w:rPr>
          <w:rFonts w:asciiTheme="majorHAnsi" w:hAnsiTheme="majorHAnsi"/>
        </w:rPr>
        <w:t>4) brać udział w Walnych Zebraniach Członków.</w:t>
      </w:r>
    </w:p>
    <w:p w:rsidR="00A9561F" w:rsidRPr="006276E4" w:rsidRDefault="009F6163" w:rsidP="006276E4">
      <w:pPr>
        <w:pStyle w:val="NormalnyWeb"/>
        <w:numPr>
          <w:ilvl w:val="0"/>
          <w:numId w:val="18"/>
        </w:numPr>
        <w:tabs>
          <w:tab w:val="left" w:pos="360"/>
        </w:tabs>
        <w:ind w:left="360"/>
        <w:rPr>
          <w:rFonts w:asciiTheme="majorHAnsi" w:hAnsiTheme="majorHAnsi"/>
        </w:rPr>
      </w:pPr>
      <w:r>
        <w:rPr>
          <w:rFonts w:asciiTheme="majorHAnsi" w:hAnsiTheme="majorHAnsi"/>
        </w:rPr>
        <w:t>Członek zwyczajny Stowarzyszenia ma prawo:</w:t>
      </w:r>
      <w:r w:rsidR="006276E4">
        <w:rPr>
          <w:rFonts w:asciiTheme="majorHAnsi" w:hAnsiTheme="majorHAnsi"/>
        </w:rPr>
        <w:t xml:space="preserve">                                                                                          </w:t>
      </w:r>
      <w:r w:rsidRPr="006276E4">
        <w:rPr>
          <w:rFonts w:asciiTheme="majorHAnsi" w:hAnsiTheme="majorHAnsi"/>
        </w:rPr>
        <w:t>1) wybierać i być wybieranym do władz Stowarzyszenia,</w:t>
      </w:r>
      <w:r w:rsidR="006276E4">
        <w:rPr>
          <w:rFonts w:asciiTheme="majorHAnsi" w:hAnsiTheme="majorHAnsi"/>
        </w:rPr>
        <w:t xml:space="preserve">                                                                 </w:t>
      </w:r>
      <w:r w:rsidRPr="006276E4">
        <w:rPr>
          <w:rFonts w:asciiTheme="majorHAnsi" w:hAnsiTheme="majorHAnsi"/>
        </w:rPr>
        <w:t>2) składać Zarządowi Stowarzyszenia wnioski dotyczące działalności Stowarzyszenia,</w:t>
      </w:r>
      <w:r w:rsidR="006276E4">
        <w:rPr>
          <w:rFonts w:asciiTheme="majorHAnsi" w:hAnsiTheme="majorHAnsi"/>
        </w:rPr>
        <w:t xml:space="preserve">                                                                                                                                                     </w:t>
      </w:r>
      <w:r w:rsidRPr="006276E4">
        <w:rPr>
          <w:rFonts w:asciiTheme="majorHAnsi" w:hAnsiTheme="majorHAnsi"/>
        </w:rPr>
        <w:t>3) brać udział w organizowanych przez Stowarzyszenie przedsięwzięciach o charakterze informacyjnym lub szkoleniowym,</w:t>
      </w:r>
      <w:r w:rsidR="006276E4">
        <w:rPr>
          <w:rFonts w:asciiTheme="majorHAnsi" w:hAnsiTheme="majorHAnsi"/>
        </w:rPr>
        <w:t xml:space="preserve">                                                                                         </w:t>
      </w:r>
      <w:r w:rsidRPr="006276E4">
        <w:rPr>
          <w:rFonts w:asciiTheme="majorHAnsi" w:hAnsiTheme="majorHAnsi"/>
        </w:rPr>
        <w:t>4) wstępu na organizowane przez Stowarzyszenie imprezy kulturalne.</w:t>
      </w:r>
    </w:p>
    <w:p w:rsidR="00A9561F" w:rsidRDefault="009F6163">
      <w:pPr>
        <w:pStyle w:val="NormalnyWeb"/>
        <w:jc w:val="center"/>
        <w:rPr>
          <w:rFonts w:asciiTheme="majorHAnsi" w:hAnsiTheme="majorHAnsi"/>
        </w:rPr>
      </w:pPr>
      <w:r>
        <w:rPr>
          <w:rFonts w:asciiTheme="majorHAnsi" w:hAnsiTheme="majorHAnsi"/>
          <w:b/>
        </w:rPr>
        <w:t>§ 12</w:t>
      </w:r>
      <w:r>
        <w:rPr>
          <w:rFonts w:asciiTheme="majorHAnsi" w:hAnsiTheme="majorHAnsi"/>
        </w:rPr>
        <w:t xml:space="preserve">. </w:t>
      </w:r>
    </w:p>
    <w:p w:rsidR="00A9561F" w:rsidRDefault="009F6163">
      <w:pPr>
        <w:pStyle w:val="NormalnyWeb"/>
        <w:numPr>
          <w:ilvl w:val="1"/>
          <w:numId w:val="3"/>
        </w:numPr>
        <w:tabs>
          <w:tab w:val="left" w:pos="360"/>
        </w:tabs>
        <w:ind w:left="360"/>
        <w:jc w:val="both"/>
        <w:rPr>
          <w:rFonts w:asciiTheme="majorHAnsi" w:hAnsiTheme="majorHAnsi"/>
        </w:rPr>
      </w:pPr>
      <w:r w:rsidRPr="006276E4">
        <w:rPr>
          <w:rFonts w:asciiTheme="majorHAnsi" w:hAnsiTheme="majorHAnsi"/>
        </w:rPr>
        <w:t>Członkiem wspierającym</w:t>
      </w:r>
      <w:r>
        <w:rPr>
          <w:rFonts w:asciiTheme="majorHAnsi" w:hAnsiTheme="majorHAnsi"/>
        </w:rPr>
        <w:t xml:space="preserve"> Stowarzyszenia może być osoba fizyczna i osoba prawna.</w:t>
      </w:r>
    </w:p>
    <w:p w:rsidR="00A9561F" w:rsidRDefault="009F6163">
      <w:pPr>
        <w:pStyle w:val="NormalnyWeb"/>
        <w:numPr>
          <w:ilvl w:val="1"/>
          <w:numId w:val="3"/>
        </w:numPr>
        <w:tabs>
          <w:tab w:val="left" w:pos="360"/>
        </w:tabs>
        <w:ind w:left="360"/>
        <w:jc w:val="both"/>
        <w:rPr>
          <w:rFonts w:asciiTheme="majorHAnsi" w:hAnsiTheme="majorHAnsi"/>
        </w:rPr>
      </w:pPr>
      <w:r>
        <w:rPr>
          <w:rFonts w:asciiTheme="majorHAnsi" w:hAnsiTheme="majorHAnsi"/>
        </w:rPr>
        <w:t>W celu przyjęcia w poczet członków wspierających zarówno osoba fizyczna, jak i osoba prawna, powinna złożyć Zarządowi Stowarzyszenia oświadczenie woli.</w:t>
      </w:r>
    </w:p>
    <w:p w:rsidR="00A9561F" w:rsidRDefault="009F6163">
      <w:pPr>
        <w:pStyle w:val="NormalnyWeb"/>
        <w:numPr>
          <w:ilvl w:val="1"/>
          <w:numId w:val="3"/>
        </w:numPr>
        <w:tabs>
          <w:tab w:val="left" w:pos="360"/>
        </w:tabs>
        <w:ind w:left="360"/>
        <w:jc w:val="both"/>
        <w:rPr>
          <w:rFonts w:asciiTheme="majorHAnsi" w:hAnsiTheme="majorHAnsi"/>
        </w:rPr>
      </w:pPr>
      <w:r>
        <w:rPr>
          <w:rFonts w:asciiTheme="majorHAnsi" w:hAnsiTheme="majorHAnsi"/>
        </w:rPr>
        <w:t>Przyjęcie w poczet członów wspierających dokonuje się w takim samym trybie, jaki został określony w Statucie dla członków zwyczajnych, z tym zastrzeżeniem, że nie jest wymagana rekomendacja, o której mowa w § 9 ust. 2.</w:t>
      </w:r>
    </w:p>
    <w:p w:rsidR="00A9561F" w:rsidRDefault="009F6163">
      <w:pPr>
        <w:pStyle w:val="NormalnyWeb"/>
        <w:numPr>
          <w:ilvl w:val="1"/>
          <w:numId w:val="3"/>
        </w:numPr>
        <w:tabs>
          <w:tab w:val="left" w:pos="360"/>
        </w:tabs>
        <w:ind w:left="360"/>
        <w:jc w:val="both"/>
        <w:rPr>
          <w:rFonts w:asciiTheme="majorHAnsi" w:hAnsiTheme="majorHAnsi"/>
        </w:rPr>
      </w:pPr>
      <w:r>
        <w:rPr>
          <w:rFonts w:asciiTheme="majorHAnsi" w:hAnsiTheme="majorHAnsi"/>
        </w:rPr>
        <w:lastRenderedPageBreak/>
        <w:t>Formę i rodzaj wspierania Stowarzyszenia członkowie wspierający ustalają z Zarządem Stowarzyszenia w odrębnej umowie.</w:t>
      </w:r>
    </w:p>
    <w:p w:rsidR="00A9561F" w:rsidRDefault="009F6163">
      <w:pPr>
        <w:pStyle w:val="NormalnyWeb"/>
        <w:numPr>
          <w:ilvl w:val="1"/>
          <w:numId w:val="3"/>
        </w:numPr>
        <w:tabs>
          <w:tab w:val="left" w:pos="360"/>
        </w:tabs>
        <w:ind w:left="360"/>
        <w:jc w:val="both"/>
        <w:rPr>
          <w:rFonts w:asciiTheme="majorHAnsi" w:hAnsiTheme="majorHAnsi"/>
        </w:rPr>
      </w:pPr>
      <w:r>
        <w:rPr>
          <w:rFonts w:asciiTheme="majorHAnsi" w:hAnsiTheme="majorHAnsi"/>
        </w:rPr>
        <w:t>Członek wspierający ma prawo osobiście lub za pośrednictwem swojego przedstawiciela brać udział w pracach Stowarzyszenia, uczestniczyć z głosem doradczym w Walnym Zebraniu, zgłaszać do władz Stowarzyszenia wnioski i postulaty dotyczące podejmowanych przez Stowarzyszenie zadań i uchwał.</w:t>
      </w:r>
    </w:p>
    <w:p w:rsidR="00A9561F" w:rsidRDefault="009F6163">
      <w:pPr>
        <w:pStyle w:val="NormalnyWeb"/>
        <w:numPr>
          <w:ilvl w:val="1"/>
          <w:numId w:val="3"/>
        </w:numPr>
        <w:tabs>
          <w:tab w:val="left" w:pos="360"/>
        </w:tabs>
        <w:ind w:left="360"/>
        <w:jc w:val="both"/>
        <w:rPr>
          <w:rFonts w:asciiTheme="majorHAnsi" w:hAnsiTheme="majorHAnsi"/>
        </w:rPr>
      </w:pPr>
      <w:r>
        <w:rPr>
          <w:rFonts w:asciiTheme="majorHAnsi" w:hAnsiTheme="majorHAnsi"/>
        </w:rPr>
        <w:t>Członek wspierający jest zobowiązany do regularnego wywiązywania się z deklarowanych świadczeń i przestrzegania innych ustaleń zawartych w podpisanej umowie.</w:t>
      </w:r>
    </w:p>
    <w:p w:rsidR="009C7892" w:rsidRPr="00C4445D" w:rsidRDefault="009F6163" w:rsidP="00C4445D">
      <w:pPr>
        <w:pStyle w:val="NormalnyWeb"/>
        <w:numPr>
          <w:ilvl w:val="1"/>
          <w:numId w:val="3"/>
        </w:numPr>
        <w:tabs>
          <w:tab w:val="clear" w:pos="720"/>
          <w:tab w:val="left" w:pos="426"/>
        </w:tabs>
        <w:ind w:left="284" w:hanging="284"/>
        <w:jc w:val="both"/>
        <w:rPr>
          <w:rFonts w:asciiTheme="majorHAnsi" w:hAnsiTheme="majorHAnsi"/>
        </w:rPr>
      </w:pPr>
      <w:r>
        <w:rPr>
          <w:rFonts w:asciiTheme="majorHAnsi" w:hAnsiTheme="majorHAnsi"/>
        </w:rPr>
        <w:t>Ustanie członkostwa wspierającego i skreślenie z listy członków wspierających dokonuje się w takim samym trybie jak w przypadku członkostwa zwyczajnego</w:t>
      </w:r>
      <w:r w:rsidR="00327A9F">
        <w:rPr>
          <w:rFonts w:asciiTheme="majorHAnsi" w:hAnsiTheme="majorHAnsi"/>
        </w:rPr>
        <w:t>.</w:t>
      </w:r>
    </w:p>
    <w:p w:rsidR="00A9561F" w:rsidRDefault="009F6163">
      <w:pPr>
        <w:pStyle w:val="NormalnyWeb"/>
        <w:jc w:val="center"/>
        <w:rPr>
          <w:rFonts w:asciiTheme="majorHAnsi" w:hAnsiTheme="majorHAnsi"/>
        </w:rPr>
      </w:pPr>
      <w:r>
        <w:rPr>
          <w:rFonts w:asciiTheme="majorHAnsi" w:hAnsiTheme="majorHAnsi"/>
          <w:b/>
        </w:rPr>
        <w:t>§ 13</w:t>
      </w:r>
      <w:r>
        <w:rPr>
          <w:rFonts w:asciiTheme="majorHAnsi" w:hAnsiTheme="majorHAnsi"/>
        </w:rPr>
        <w:t>.</w:t>
      </w:r>
    </w:p>
    <w:p w:rsidR="00A9561F" w:rsidRDefault="009F6163">
      <w:pPr>
        <w:numPr>
          <w:ilvl w:val="0"/>
          <w:numId w:val="19"/>
        </w:numPr>
        <w:tabs>
          <w:tab w:val="left" w:pos="360"/>
        </w:tabs>
        <w:ind w:left="360"/>
        <w:jc w:val="both"/>
        <w:rPr>
          <w:rFonts w:asciiTheme="majorHAnsi" w:hAnsiTheme="majorHAnsi"/>
        </w:rPr>
      </w:pPr>
      <w:r w:rsidRPr="00C4445D">
        <w:rPr>
          <w:rFonts w:asciiTheme="majorHAnsi" w:hAnsiTheme="majorHAnsi"/>
        </w:rPr>
        <w:t>Członkiem honorowym</w:t>
      </w:r>
      <w:r>
        <w:rPr>
          <w:rFonts w:asciiTheme="majorHAnsi" w:hAnsiTheme="majorHAnsi"/>
        </w:rPr>
        <w:t xml:space="preserve"> może być każda osoba fizyczna i osoba prawna, bez względu na jej miejsce zamieszkania czy obszar działalności, której godność tę nada Walne Zebranie za szczególne zasługi dla Stowarzyszenia.</w:t>
      </w:r>
    </w:p>
    <w:p w:rsidR="00A9561F" w:rsidRPr="001E6B81" w:rsidRDefault="009F6163" w:rsidP="001E6B81">
      <w:pPr>
        <w:numPr>
          <w:ilvl w:val="0"/>
          <w:numId w:val="19"/>
        </w:numPr>
        <w:tabs>
          <w:tab w:val="left" w:pos="360"/>
        </w:tabs>
        <w:ind w:left="360"/>
        <w:jc w:val="both"/>
        <w:rPr>
          <w:rFonts w:asciiTheme="majorHAnsi" w:hAnsiTheme="majorHAnsi"/>
        </w:rPr>
      </w:pPr>
      <w:r>
        <w:rPr>
          <w:rFonts w:asciiTheme="majorHAnsi" w:hAnsiTheme="majorHAnsi"/>
        </w:rPr>
        <w:t>Członek honorowy ma prawo uczestniczyć w pracach organizowanych przez Stowarzyszenie, z głosem doradczym w Walnym Zebraniu.</w:t>
      </w:r>
    </w:p>
    <w:p w:rsidR="00A9561F" w:rsidRDefault="009F6163">
      <w:pPr>
        <w:pStyle w:val="NormalnyWeb"/>
        <w:jc w:val="center"/>
        <w:rPr>
          <w:rFonts w:asciiTheme="majorHAnsi" w:hAnsiTheme="majorHAnsi"/>
        </w:rPr>
      </w:pPr>
      <w:r>
        <w:rPr>
          <w:rFonts w:asciiTheme="majorHAnsi" w:hAnsiTheme="majorHAnsi"/>
          <w:b/>
        </w:rPr>
        <w:t>§ 14</w:t>
      </w:r>
      <w:r>
        <w:rPr>
          <w:rFonts w:asciiTheme="majorHAnsi" w:hAnsiTheme="majorHAnsi"/>
        </w:rPr>
        <w:t>.</w:t>
      </w:r>
    </w:p>
    <w:p w:rsidR="00A9561F" w:rsidRDefault="009F6163">
      <w:pPr>
        <w:pStyle w:val="NormalnyWeb"/>
        <w:jc w:val="both"/>
        <w:rPr>
          <w:rFonts w:asciiTheme="majorHAnsi" w:hAnsiTheme="majorHAnsi"/>
        </w:rPr>
      </w:pPr>
      <w:r>
        <w:rPr>
          <w:rFonts w:asciiTheme="majorHAnsi" w:hAnsiTheme="majorHAnsi"/>
        </w:rPr>
        <w:t>Skreślenie z listy członków Stowarzyszenia następuje przez:</w:t>
      </w:r>
    </w:p>
    <w:p w:rsidR="00A9561F" w:rsidRDefault="009F6163" w:rsidP="009C7892">
      <w:pPr>
        <w:pStyle w:val="NormalnyWeb"/>
        <w:numPr>
          <w:ilvl w:val="3"/>
          <w:numId w:val="3"/>
        </w:numPr>
        <w:tabs>
          <w:tab w:val="clear" w:pos="2880"/>
          <w:tab w:val="num" w:pos="142"/>
          <w:tab w:val="left" w:pos="360"/>
        </w:tabs>
        <w:ind w:hanging="2880"/>
        <w:jc w:val="both"/>
        <w:rPr>
          <w:rFonts w:asciiTheme="majorHAnsi" w:hAnsiTheme="majorHAnsi"/>
        </w:rPr>
      </w:pPr>
      <w:r>
        <w:rPr>
          <w:rFonts w:asciiTheme="majorHAnsi" w:hAnsiTheme="majorHAnsi"/>
        </w:rPr>
        <w:t>rezygnację pisemną złożoną na ręce Zarządu</w:t>
      </w:r>
    </w:p>
    <w:p w:rsidR="00A9561F" w:rsidRDefault="009F6163" w:rsidP="001E6B81">
      <w:pPr>
        <w:pStyle w:val="NormalnyWeb"/>
        <w:numPr>
          <w:ilvl w:val="3"/>
          <w:numId w:val="3"/>
        </w:numPr>
        <w:tabs>
          <w:tab w:val="clear" w:pos="2880"/>
          <w:tab w:val="num" w:pos="0"/>
          <w:tab w:val="left" w:pos="360"/>
        </w:tabs>
        <w:spacing w:beforeAutospacing="0" w:afterAutospacing="0"/>
        <w:ind w:left="0" w:firstLine="0"/>
        <w:jc w:val="both"/>
        <w:rPr>
          <w:rFonts w:asciiTheme="majorHAnsi" w:hAnsiTheme="majorHAnsi"/>
        </w:rPr>
      </w:pPr>
      <w:r>
        <w:rPr>
          <w:rFonts w:asciiTheme="majorHAnsi" w:hAnsiTheme="majorHAnsi"/>
        </w:rPr>
        <w:t>wykluczenie przez Zarząd w drodze uchwały:</w:t>
      </w:r>
    </w:p>
    <w:p w:rsidR="00A9561F" w:rsidRDefault="009F6163" w:rsidP="001E6B81">
      <w:pPr>
        <w:pStyle w:val="NormalnyWeb"/>
        <w:numPr>
          <w:ilvl w:val="0"/>
          <w:numId w:val="20"/>
        </w:numPr>
        <w:tabs>
          <w:tab w:val="left" w:pos="720"/>
        </w:tabs>
        <w:spacing w:beforeAutospacing="0" w:afterAutospacing="0"/>
        <w:ind w:left="720"/>
        <w:jc w:val="both"/>
        <w:rPr>
          <w:rFonts w:asciiTheme="majorHAnsi" w:hAnsiTheme="majorHAnsi"/>
        </w:rPr>
      </w:pPr>
      <w:r>
        <w:rPr>
          <w:rFonts w:asciiTheme="majorHAnsi" w:hAnsiTheme="majorHAnsi"/>
        </w:rPr>
        <w:t>za działalność niezgodną ze Statutem lub uchwałami władz Stowarzyszenia,</w:t>
      </w:r>
    </w:p>
    <w:p w:rsidR="00A9561F" w:rsidRDefault="009F6163">
      <w:pPr>
        <w:pStyle w:val="NormalnyWeb"/>
        <w:numPr>
          <w:ilvl w:val="0"/>
          <w:numId w:val="20"/>
        </w:numPr>
        <w:tabs>
          <w:tab w:val="left" w:pos="720"/>
        </w:tabs>
        <w:ind w:left="720"/>
        <w:jc w:val="both"/>
        <w:rPr>
          <w:rFonts w:asciiTheme="majorHAnsi" w:hAnsiTheme="majorHAnsi"/>
        </w:rPr>
      </w:pPr>
      <w:r>
        <w:rPr>
          <w:rFonts w:asciiTheme="majorHAnsi" w:hAnsiTheme="majorHAnsi"/>
        </w:rPr>
        <w:t>za działanie na szkodę Stowarzyszenia,</w:t>
      </w:r>
    </w:p>
    <w:p w:rsidR="00A9561F" w:rsidRDefault="009F6163">
      <w:pPr>
        <w:pStyle w:val="NormalnyWeb"/>
        <w:numPr>
          <w:ilvl w:val="0"/>
          <w:numId w:val="20"/>
        </w:numPr>
        <w:tabs>
          <w:tab w:val="left" w:pos="720"/>
        </w:tabs>
        <w:ind w:left="720"/>
        <w:jc w:val="both"/>
        <w:rPr>
          <w:rFonts w:asciiTheme="majorHAnsi" w:hAnsiTheme="majorHAnsi"/>
        </w:rPr>
      </w:pPr>
      <w:r>
        <w:rPr>
          <w:rFonts w:asciiTheme="majorHAnsi" w:hAnsiTheme="majorHAnsi"/>
        </w:rPr>
        <w:t>za nieusprawiedliwione nie uczestniczenie w pracach Stowarzyszenia,</w:t>
      </w:r>
    </w:p>
    <w:p w:rsidR="00A9561F" w:rsidRDefault="009F6163">
      <w:pPr>
        <w:pStyle w:val="NormalnyWeb"/>
        <w:numPr>
          <w:ilvl w:val="0"/>
          <w:numId w:val="20"/>
        </w:numPr>
        <w:tabs>
          <w:tab w:val="left" w:pos="720"/>
        </w:tabs>
        <w:ind w:left="720"/>
        <w:jc w:val="both"/>
        <w:rPr>
          <w:rFonts w:asciiTheme="majorHAnsi" w:hAnsiTheme="majorHAnsi"/>
        </w:rPr>
      </w:pPr>
      <w:r>
        <w:rPr>
          <w:rFonts w:asciiTheme="majorHAnsi" w:hAnsiTheme="majorHAnsi"/>
        </w:rPr>
        <w:t>z powodu pozbawienia praw publicznych prawomocnym wyrokiem sądu,</w:t>
      </w:r>
    </w:p>
    <w:p w:rsidR="00A9561F" w:rsidRDefault="009F6163" w:rsidP="001E6B81">
      <w:pPr>
        <w:pStyle w:val="NormalnyWeb"/>
        <w:numPr>
          <w:ilvl w:val="0"/>
          <w:numId w:val="20"/>
        </w:numPr>
        <w:tabs>
          <w:tab w:val="left" w:pos="720"/>
        </w:tabs>
        <w:spacing w:beforeAutospacing="0" w:afterAutospacing="0"/>
        <w:ind w:left="720"/>
        <w:jc w:val="both"/>
        <w:rPr>
          <w:rFonts w:asciiTheme="majorHAnsi" w:hAnsiTheme="majorHAnsi"/>
        </w:rPr>
      </w:pPr>
      <w:r>
        <w:rPr>
          <w:rFonts w:asciiTheme="majorHAnsi" w:hAnsiTheme="majorHAnsi"/>
        </w:rPr>
        <w:t>cofnięcia rekomendacji, o której mowa w § 9 ust. 2,</w:t>
      </w:r>
    </w:p>
    <w:p w:rsidR="00A9561F" w:rsidRPr="001E6B81" w:rsidRDefault="009F6163" w:rsidP="001E6B81">
      <w:pPr>
        <w:pStyle w:val="NormalnyWeb"/>
        <w:numPr>
          <w:ilvl w:val="3"/>
          <w:numId w:val="3"/>
        </w:numPr>
        <w:tabs>
          <w:tab w:val="clear" w:pos="2880"/>
        </w:tabs>
        <w:spacing w:beforeAutospacing="0" w:afterAutospacing="0"/>
        <w:ind w:left="284" w:hanging="284"/>
        <w:jc w:val="both"/>
        <w:rPr>
          <w:rFonts w:asciiTheme="majorHAnsi" w:hAnsiTheme="majorHAnsi"/>
        </w:rPr>
      </w:pPr>
      <w:r>
        <w:rPr>
          <w:rFonts w:asciiTheme="majorHAnsi" w:hAnsiTheme="majorHAnsi"/>
        </w:rPr>
        <w:t xml:space="preserve">skreślenie w związku ze śmiercią członka Stowarzyszenia lub utratę osobowości prawnej przez członka Stowarzyszenia. </w:t>
      </w:r>
    </w:p>
    <w:p w:rsidR="00A9561F" w:rsidRDefault="009F6163">
      <w:pPr>
        <w:pStyle w:val="NormalnyWeb"/>
        <w:jc w:val="center"/>
        <w:rPr>
          <w:rFonts w:asciiTheme="majorHAnsi" w:hAnsiTheme="majorHAnsi"/>
        </w:rPr>
      </w:pPr>
      <w:r>
        <w:rPr>
          <w:rFonts w:asciiTheme="majorHAnsi" w:hAnsiTheme="majorHAnsi"/>
          <w:b/>
        </w:rPr>
        <w:t>§ 15</w:t>
      </w:r>
      <w:r>
        <w:rPr>
          <w:rFonts w:asciiTheme="majorHAnsi" w:hAnsiTheme="majorHAnsi"/>
        </w:rPr>
        <w:t>.</w:t>
      </w:r>
    </w:p>
    <w:p w:rsidR="00A9561F" w:rsidRDefault="009F6163">
      <w:pPr>
        <w:pStyle w:val="NormalnyWeb"/>
        <w:jc w:val="both"/>
        <w:rPr>
          <w:rFonts w:asciiTheme="majorHAnsi" w:hAnsiTheme="majorHAnsi"/>
        </w:rPr>
      </w:pPr>
      <w:r>
        <w:rPr>
          <w:rFonts w:asciiTheme="majorHAnsi" w:hAnsiTheme="majorHAnsi"/>
        </w:rPr>
        <w:t>Od uchwały Zarządu w przedmiocie wykluczenia członkowi Stowarzyszenia przysługuje odwołanie do Walnego Zebrania Członków w terminie 21 od dnia doręczenia uchwały Zarządu o wykluczeniu. Uchwała Walnego Zebrania jest ostateczna i jest podejmowana na najbliższym Walnym Zebraniu.</w:t>
      </w:r>
    </w:p>
    <w:p w:rsidR="00A9561F" w:rsidRPr="001E6B81" w:rsidRDefault="009F6163" w:rsidP="006C7618">
      <w:pPr>
        <w:pStyle w:val="NormalnyWeb"/>
        <w:jc w:val="center"/>
        <w:rPr>
          <w:rFonts w:asciiTheme="majorHAnsi" w:hAnsiTheme="majorHAnsi"/>
          <w:b/>
        </w:rPr>
      </w:pPr>
      <w:r>
        <w:rPr>
          <w:rFonts w:asciiTheme="majorHAnsi" w:hAnsiTheme="majorHAnsi"/>
          <w:b/>
        </w:rPr>
        <w:t xml:space="preserve">Rozdział IV </w:t>
      </w:r>
      <w:r>
        <w:rPr>
          <w:rFonts w:asciiTheme="majorHAnsi" w:hAnsiTheme="majorHAnsi"/>
          <w:b/>
        </w:rPr>
        <w:br/>
        <w:t>Władze Stowarzyszenia</w:t>
      </w:r>
    </w:p>
    <w:p w:rsidR="00A9561F" w:rsidRDefault="009F6163">
      <w:pPr>
        <w:pStyle w:val="NormalnyWeb"/>
        <w:jc w:val="center"/>
        <w:rPr>
          <w:rFonts w:asciiTheme="majorHAnsi" w:hAnsiTheme="majorHAnsi"/>
        </w:rPr>
      </w:pPr>
      <w:r>
        <w:rPr>
          <w:rFonts w:asciiTheme="majorHAnsi" w:hAnsiTheme="majorHAnsi"/>
          <w:b/>
        </w:rPr>
        <w:t>§ 16</w:t>
      </w:r>
      <w:r>
        <w:rPr>
          <w:rFonts w:asciiTheme="majorHAnsi" w:hAnsiTheme="majorHAnsi"/>
        </w:rPr>
        <w:t xml:space="preserve">. </w:t>
      </w:r>
    </w:p>
    <w:p w:rsidR="00A9561F" w:rsidRDefault="009F6163">
      <w:pPr>
        <w:jc w:val="both"/>
        <w:rPr>
          <w:rFonts w:asciiTheme="majorHAnsi" w:hAnsiTheme="majorHAnsi"/>
        </w:rPr>
      </w:pPr>
      <w:r>
        <w:rPr>
          <w:rFonts w:asciiTheme="majorHAnsi" w:hAnsiTheme="majorHAnsi"/>
        </w:rPr>
        <w:t>Władzami Stowarzyszenia są:</w:t>
      </w:r>
    </w:p>
    <w:p w:rsidR="00A9561F" w:rsidRPr="001E6B81" w:rsidRDefault="009F6163">
      <w:pPr>
        <w:numPr>
          <w:ilvl w:val="1"/>
          <w:numId w:val="20"/>
        </w:numPr>
        <w:tabs>
          <w:tab w:val="left" w:pos="360"/>
        </w:tabs>
        <w:ind w:left="360"/>
        <w:jc w:val="both"/>
        <w:rPr>
          <w:rFonts w:asciiTheme="majorHAnsi" w:hAnsiTheme="majorHAnsi"/>
          <w:bCs/>
        </w:rPr>
      </w:pPr>
      <w:r w:rsidRPr="001E6B81">
        <w:rPr>
          <w:rFonts w:asciiTheme="majorHAnsi" w:hAnsiTheme="majorHAnsi"/>
          <w:bCs/>
        </w:rPr>
        <w:t xml:space="preserve">Walne Zebranie Członków Stowarzyszenia, </w:t>
      </w:r>
      <w:r w:rsidRPr="001E6B81">
        <w:rPr>
          <w:rFonts w:asciiTheme="majorHAnsi" w:hAnsiTheme="majorHAnsi"/>
        </w:rPr>
        <w:t>zwane dalej Walnym Zebraniem,</w:t>
      </w:r>
    </w:p>
    <w:p w:rsidR="00A9561F" w:rsidRPr="001E6B81" w:rsidRDefault="009F6163">
      <w:pPr>
        <w:numPr>
          <w:ilvl w:val="1"/>
          <w:numId w:val="20"/>
        </w:numPr>
        <w:tabs>
          <w:tab w:val="left" w:pos="360"/>
        </w:tabs>
        <w:ind w:left="360"/>
        <w:jc w:val="both"/>
        <w:rPr>
          <w:rFonts w:asciiTheme="majorHAnsi" w:hAnsiTheme="majorHAnsi"/>
          <w:bCs/>
        </w:rPr>
      </w:pPr>
      <w:r w:rsidRPr="001E6B81">
        <w:rPr>
          <w:rFonts w:asciiTheme="majorHAnsi" w:hAnsiTheme="majorHAnsi"/>
          <w:bCs/>
        </w:rPr>
        <w:t xml:space="preserve">Zarząd Stowarzyszenia, </w:t>
      </w:r>
      <w:r w:rsidRPr="001E6B81">
        <w:rPr>
          <w:rFonts w:asciiTheme="majorHAnsi" w:hAnsiTheme="majorHAnsi"/>
        </w:rPr>
        <w:t>zwany dalej Zarządem,</w:t>
      </w:r>
    </w:p>
    <w:p w:rsidR="00A9561F" w:rsidRPr="001E6B81" w:rsidRDefault="008B1DE5">
      <w:pPr>
        <w:numPr>
          <w:ilvl w:val="1"/>
          <w:numId w:val="20"/>
        </w:numPr>
        <w:tabs>
          <w:tab w:val="left" w:pos="360"/>
        </w:tabs>
        <w:ind w:left="360"/>
        <w:jc w:val="both"/>
        <w:rPr>
          <w:rFonts w:asciiTheme="majorHAnsi" w:hAnsiTheme="majorHAnsi"/>
          <w:bCs/>
        </w:rPr>
      </w:pPr>
      <w:r w:rsidRPr="001E6B81">
        <w:rPr>
          <w:rFonts w:asciiTheme="majorHAnsi" w:hAnsiTheme="majorHAnsi"/>
          <w:bCs/>
        </w:rPr>
        <w:lastRenderedPageBreak/>
        <w:t xml:space="preserve">Rada </w:t>
      </w:r>
      <w:r w:rsidR="00327A9F">
        <w:rPr>
          <w:rFonts w:asciiTheme="majorHAnsi" w:hAnsiTheme="majorHAnsi"/>
          <w:bCs/>
        </w:rPr>
        <w:t>Stowarzyszenia</w:t>
      </w:r>
      <w:r w:rsidR="009F6163" w:rsidRPr="001E6B81">
        <w:rPr>
          <w:rFonts w:asciiTheme="majorHAnsi" w:hAnsiTheme="majorHAnsi"/>
          <w:bCs/>
        </w:rPr>
        <w:t xml:space="preserve">, </w:t>
      </w:r>
      <w:r w:rsidR="009F6163" w:rsidRPr="001E6B81">
        <w:rPr>
          <w:rFonts w:asciiTheme="majorHAnsi" w:hAnsiTheme="majorHAnsi"/>
        </w:rPr>
        <w:t>zwana dalej Radą,</w:t>
      </w:r>
    </w:p>
    <w:p w:rsidR="00A9561F" w:rsidRPr="001E6B81" w:rsidRDefault="009F6163">
      <w:pPr>
        <w:numPr>
          <w:ilvl w:val="1"/>
          <w:numId w:val="20"/>
        </w:numPr>
        <w:tabs>
          <w:tab w:val="left" w:pos="360"/>
        </w:tabs>
        <w:ind w:left="360"/>
        <w:jc w:val="both"/>
        <w:rPr>
          <w:rFonts w:asciiTheme="majorHAnsi" w:hAnsiTheme="majorHAnsi"/>
          <w:bCs/>
        </w:rPr>
      </w:pPr>
      <w:r w:rsidRPr="001E6B81">
        <w:rPr>
          <w:rFonts w:asciiTheme="majorHAnsi" w:hAnsiTheme="majorHAnsi"/>
          <w:bCs/>
        </w:rPr>
        <w:t>Komisja Rewizyjna.</w:t>
      </w:r>
    </w:p>
    <w:p w:rsidR="00A9561F" w:rsidRDefault="00A9561F">
      <w:pPr>
        <w:jc w:val="center"/>
        <w:rPr>
          <w:rFonts w:asciiTheme="majorHAnsi" w:hAnsiTheme="majorHAnsi"/>
        </w:rPr>
      </w:pPr>
    </w:p>
    <w:p w:rsidR="00A9561F" w:rsidRDefault="009F6163">
      <w:pPr>
        <w:jc w:val="center"/>
        <w:rPr>
          <w:rFonts w:asciiTheme="majorHAnsi" w:hAnsiTheme="majorHAnsi"/>
        </w:rPr>
      </w:pPr>
      <w:r>
        <w:rPr>
          <w:rFonts w:asciiTheme="majorHAnsi" w:hAnsiTheme="majorHAnsi"/>
          <w:b/>
        </w:rPr>
        <w:t>§ 17</w:t>
      </w:r>
      <w:r>
        <w:rPr>
          <w:rFonts w:asciiTheme="majorHAnsi" w:hAnsiTheme="majorHAnsi"/>
        </w:rPr>
        <w:t>.</w:t>
      </w:r>
    </w:p>
    <w:p w:rsidR="001E6B81" w:rsidRDefault="001E6B81">
      <w:pPr>
        <w:jc w:val="center"/>
        <w:rPr>
          <w:rFonts w:asciiTheme="majorHAnsi" w:hAnsiTheme="majorHAnsi"/>
        </w:rPr>
      </w:pPr>
    </w:p>
    <w:p w:rsidR="00A9561F" w:rsidRDefault="009F6163">
      <w:pPr>
        <w:numPr>
          <w:ilvl w:val="0"/>
          <w:numId w:val="8"/>
        </w:numPr>
        <w:jc w:val="both"/>
        <w:rPr>
          <w:rFonts w:asciiTheme="majorHAnsi" w:hAnsiTheme="majorHAnsi"/>
        </w:rPr>
      </w:pPr>
      <w:r>
        <w:rPr>
          <w:rFonts w:asciiTheme="majorHAnsi" w:hAnsiTheme="majorHAnsi"/>
        </w:rPr>
        <w:t xml:space="preserve">Kadencja organów wybieralnych Stowarzyszenia </w:t>
      </w:r>
    </w:p>
    <w:p w:rsidR="00A9561F" w:rsidRDefault="009F6163">
      <w:pPr>
        <w:ind w:left="360"/>
        <w:jc w:val="both"/>
        <w:rPr>
          <w:rFonts w:asciiTheme="majorHAnsi" w:hAnsiTheme="majorHAnsi"/>
        </w:rPr>
      </w:pPr>
      <w:r>
        <w:rPr>
          <w:rFonts w:asciiTheme="majorHAnsi" w:hAnsiTheme="majorHAnsi"/>
        </w:rPr>
        <w:t xml:space="preserve">- Zarządu </w:t>
      </w:r>
      <w:r>
        <w:rPr>
          <w:rFonts w:asciiTheme="majorHAnsi" w:hAnsiTheme="majorHAnsi"/>
          <w:bCs/>
        </w:rPr>
        <w:t>Stowarzyszenia</w:t>
      </w:r>
    </w:p>
    <w:p w:rsidR="00A9561F" w:rsidRDefault="009F6163">
      <w:pPr>
        <w:ind w:left="360"/>
        <w:jc w:val="both"/>
        <w:rPr>
          <w:rFonts w:asciiTheme="majorHAnsi" w:hAnsiTheme="majorHAnsi"/>
        </w:rPr>
      </w:pPr>
      <w:r>
        <w:rPr>
          <w:rFonts w:asciiTheme="majorHAnsi" w:hAnsiTheme="majorHAnsi"/>
        </w:rPr>
        <w:t xml:space="preserve">- Rady </w:t>
      </w:r>
      <w:r w:rsidR="00AD7A43">
        <w:rPr>
          <w:rFonts w:asciiTheme="majorHAnsi" w:hAnsiTheme="majorHAnsi"/>
          <w:bCs/>
        </w:rPr>
        <w:t>Stowarzyszenia</w:t>
      </w:r>
    </w:p>
    <w:p w:rsidR="00A9561F" w:rsidRDefault="009F6163">
      <w:pPr>
        <w:ind w:left="360"/>
        <w:jc w:val="both"/>
        <w:rPr>
          <w:rFonts w:asciiTheme="majorHAnsi" w:hAnsiTheme="majorHAnsi"/>
        </w:rPr>
      </w:pPr>
      <w:r>
        <w:rPr>
          <w:rFonts w:asciiTheme="majorHAnsi" w:hAnsiTheme="majorHAnsi"/>
        </w:rPr>
        <w:t xml:space="preserve">- Komisji Rewizyjnej </w:t>
      </w:r>
    </w:p>
    <w:p w:rsidR="00A9561F" w:rsidRDefault="009F6163">
      <w:pPr>
        <w:ind w:left="360"/>
        <w:jc w:val="both"/>
        <w:rPr>
          <w:rFonts w:asciiTheme="majorHAnsi" w:hAnsiTheme="majorHAnsi"/>
        </w:rPr>
      </w:pPr>
      <w:r>
        <w:rPr>
          <w:rFonts w:asciiTheme="majorHAnsi" w:hAnsiTheme="majorHAnsi"/>
        </w:rPr>
        <w:t>trwa 5 lat.</w:t>
      </w:r>
    </w:p>
    <w:p w:rsidR="00A9561F" w:rsidRPr="001E6B81" w:rsidRDefault="009F6163" w:rsidP="001E6B81">
      <w:pPr>
        <w:numPr>
          <w:ilvl w:val="0"/>
          <w:numId w:val="8"/>
        </w:numPr>
        <w:jc w:val="both"/>
        <w:rPr>
          <w:rFonts w:asciiTheme="majorHAnsi" w:hAnsiTheme="majorHAnsi"/>
        </w:rPr>
      </w:pPr>
      <w:r>
        <w:rPr>
          <w:rFonts w:asciiTheme="majorHAnsi" w:hAnsiTheme="majorHAnsi"/>
        </w:rPr>
        <w:t>W kadencji można być członkiem tylko jednego organu wybieralnego Stowarzyszenia.</w:t>
      </w:r>
    </w:p>
    <w:p w:rsidR="00A9561F" w:rsidRDefault="009F6163">
      <w:pPr>
        <w:pStyle w:val="NormalnyWeb"/>
        <w:jc w:val="center"/>
        <w:rPr>
          <w:rFonts w:asciiTheme="majorHAnsi" w:hAnsiTheme="majorHAnsi"/>
        </w:rPr>
      </w:pPr>
      <w:r>
        <w:rPr>
          <w:rFonts w:asciiTheme="majorHAnsi" w:hAnsiTheme="majorHAnsi"/>
          <w:b/>
        </w:rPr>
        <w:t>§ 18</w:t>
      </w:r>
      <w:r>
        <w:rPr>
          <w:rFonts w:asciiTheme="majorHAnsi" w:hAnsiTheme="majorHAnsi"/>
        </w:rPr>
        <w:t xml:space="preserve">. </w:t>
      </w:r>
    </w:p>
    <w:p w:rsidR="00A9561F" w:rsidRDefault="008B1DE5">
      <w:pPr>
        <w:pStyle w:val="Tretekstu"/>
        <w:spacing w:after="0" w:line="240" w:lineRule="auto"/>
      </w:pPr>
      <w:r>
        <w:rPr>
          <w:rFonts w:asciiTheme="majorHAnsi" w:hAnsiTheme="majorHAnsi"/>
          <w:sz w:val="24"/>
          <w:szCs w:val="24"/>
        </w:rPr>
        <w:t xml:space="preserve">1. </w:t>
      </w:r>
      <w:r w:rsidR="009F6163">
        <w:rPr>
          <w:rFonts w:asciiTheme="majorHAnsi" w:hAnsiTheme="majorHAnsi"/>
          <w:sz w:val="24"/>
          <w:szCs w:val="24"/>
        </w:rPr>
        <w:t>Członkowie Władz Stowarzyszenia obejmują swe funkcje z chwilą powołania ich przez organ uprawniony.</w:t>
      </w:r>
    </w:p>
    <w:p w:rsidR="00A9561F" w:rsidRDefault="009F6163">
      <w:pPr>
        <w:pStyle w:val="Tretekstu"/>
        <w:spacing w:after="0" w:line="240" w:lineRule="auto"/>
      </w:pPr>
      <w:r>
        <w:rPr>
          <w:rFonts w:asciiTheme="majorHAnsi" w:hAnsiTheme="majorHAnsi"/>
          <w:sz w:val="24"/>
          <w:szCs w:val="24"/>
        </w:rPr>
        <w:t>2. Członkostwo we Władzach Stowarzyszenia ustaje z chwilą upływu kadencji, śmierci, ustan</w:t>
      </w:r>
      <w:r w:rsidR="008153E6">
        <w:rPr>
          <w:rFonts w:asciiTheme="majorHAnsi" w:hAnsiTheme="majorHAnsi"/>
          <w:sz w:val="24"/>
          <w:szCs w:val="24"/>
        </w:rPr>
        <w:t>ia członkostwa w Stowarzyszeniu</w:t>
      </w:r>
      <w:r>
        <w:rPr>
          <w:rFonts w:asciiTheme="majorHAnsi" w:hAnsiTheme="majorHAnsi"/>
          <w:sz w:val="24"/>
          <w:szCs w:val="24"/>
        </w:rPr>
        <w:t xml:space="preserve"> bądź odwołania w drodze uchwały podjętej przez o</w:t>
      </w:r>
      <w:r w:rsidR="008153E6">
        <w:rPr>
          <w:rFonts w:asciiTheme="majorHAnsi" w:hAnsiTheme="majorHAnsi"/>
          <w:sz w:val="24"/>
          <w:szCs w:val="24"/>
        </w:rPr>
        <w:t xml:space="preserve">rgan uprawniony do odwołania. </w:t>
      </w:r>
    </w:p>
    <w:p w:rsidR="00A9561F" w:rsidRDefault="008B1DE5">
      <w:pPr>
        <w:pStyle w:val="Tretekstu"/>
        <w:spacing w:after="0" w:line="240" w:lineRule="auto"/>
      </w:pPr>
      <w:r>
        <w:rPr>
          <w:rFonts w:asciiTheme="majorHAnsi" w:hAnsiTheme="majorHAnsi"/>
          <w:sz w:val="24"/>
          <w:szCs w:val="24"/>
        </w:rPr>
        <w:t>3</w:t>
      </w:r>
      <w:r w:rsidR="009F6163">
        <w:rPr>
          <w:rFonts w:asciiTheme="majorHAnsi" w:hAnsiTheme="majorHAnsi"/>
          <w:sz w:val="24"/>
          <w:szCs w:val="24"/>
        </w:rPr>
        <w:t>. W przypadku zmniejszenia się lic</w:t>
      </w:r>
      <w:r>
        <w:rPr>
          <w:rFonts w:asciiTheme="majorHAnsi" w:hAnsiTheme="majorHAnsi"/>
          <w:sz w:val="24"/>
          <w:szCs w:val="24"/>
        </w:rPr>
        <w:t>zby członków Rady Programowej</w:t>
      </w:r>
      <w:r w:rsidR="009F6163">
        <w:rPr>
          <w:rFonts w:asciiTheme="majorHAnsi" w:hAnsiTheme="majorHAnsi"/>
          <w:sz w:val="24"/>
          <w:szCs w:val="24"/>
        </w:rPr>
        <w:t xml:space="preserve"> w trakcie trwania kadencji, Zarząd zwołuje Walne Zebranie w celu odbycia wyborów uzupełniających.</w:t>
      </w:r>
    </w:p>
    <w:p w:rsidR="00A9561F" w:rsidRDefault="00A9561F">
      <w:pPr>
        <w:jc w:val="center"/>
        <w:rPr>
          <w:rFonts w:asciiTheme="majorHAnsi" w:hAnsiTheme="majorHAnsi"/>
          <w:b/>
        </w:rPr>
      </w:pPr>
    </w:p>
    <w:p w:rsidR="00A9561F" w:rsidRDefault="009F6163">
      <w:pPr>
        <w:jc w:val="center"/>
        <w:rPr>
          <w:rFonts w:asciiTheme="majorHAnsi" w:hAnsiTheme="majorHAnsi"/>
        </w:rPr>
      </w:pPr>
      <w:r>
        <w:rPr>
          <w:rFonts w:asciiTheme="majorHAnsi" w:hAnsiTheme="majorHAnsi"/>
          <w:b/>
        </w:rPr>
        <w:t>§ 19</w:t>
      </w:r>
      <w:r>
        <w:rPr>
          <w:rFonts w:asciiTheme="majorHAnsi" w:hAnsiTheme="majorHAnsi"/>
        </w:rPr>
        <w:t>.</w:t>
      </w:r>
    </w:p>
    <w:p w:rsidR="00A9561F" w:rsidRDefault="009F6163">
      <w:pPr>
        <w:jc w:val="both"/>
        <w:rPr>
          <w:rFonts w:asciiTheme="majorHAnsi" w:hAnsiTheme="majorHAnsi"/>
        </w:rPr>
      </w:pPr>
      <w:r>
        <w:rPr>
          <w:rFonts w:asciiTheme="majorHAnsi" w:hAnsiTheme="majorHAnsi"/>
        </w:rPr>
        <w:t xml:space="preserve">Uchwały Władz Stowarzyszenia – jeśli Statut nie stanowi inaczej - zapadają zwykłą większością głosów w obecności przynajmniej 1/2 ilości członków uprawnionych do głosowania. </w:t>
      </w:r>
    </w:p>
    <w:p w:rsidR="00A9561F" w:rsidRDefault="00A9561F">
      <w:pPr>
        <w:jc w:val="both"/>
        <w:rPr>
          <w:rFonts w:asciiTheme="majorHAnsi" w:hAnsiTheme="majorHAnsi"/>
        </w:rPr>
      </w:pPr>
    </w:p>
    <w:p w:rsidR="00A9561F" w:rsidRDefault="00A9561F">
      <w:pPr>
        <w:jc w:val="center"/>
        <w:rPr>
          <w:rFonts w:asciiTheme="majorHAnsi" w:hAnsiTheme="majorHAnsi"/>
          <w:b/>
          <w:i/>
        </w:rPr>
      </w:pPr>
    </w:p>
    <w:p w:rsidR="00A9561F" w:rsidRDefault="009F6163">
      <w:pPr>
        <w:jc w:val="center"/>
        <w:rPr>
          <w:rFonts w:asciiTheme="majorHAnsi" w:hAnsiTheme="majorHAnsi"/>
          <w:b/>
        </w:rPr>
      </w:pPr>
      <w:r>
        <w:rPr>
          <w:rFonts w:asciiTheme="majorHAnsi" w:hAnsiTheme="majorHAnsi"/>
          <w:b/>
          <w:i/>
        </w:rPr>
        <w:t>Walne Zebranie Członków Stowarzyszenia</w:t>
      </w:r>
    </w:p>
    <w:p w:rsidR="00A9561F" w:rsidRDefault="00A9561F">
      <w:pPr>
        <w:jc w:val="center"/>
        <w:rPr>
          <w:rFonts w:asciiTheme="majorHAnsi" w:hAnsiTheme="majorHAnsi"/>
        </w:rPr>
      </w:pPr>
    </w:p>
    <w:p w:rsidR="00A9561F" w:rsidRDefault="009F6163">
      <w:pPr>
        <w:jc w:val="center"/>
        <w:rPr>
          <w:rFonts w:asciiTheme="majorHAnsi" w:hAnsiTheme="majorHAnsi"/>
        </w:rPr>
      </w:pPr>
      <w:r>
        <w:rPr>
          <w:rFonts w:asciiTheme="majorHAnsi" w:hAnsiTheme="majorHAnsi"/>
          <w:b/>
        </w:rPr>
        <w:t>§ 20</w:t>
      </w:r>
      <w:r>
        <w:rPr>
          <w:rFonts w:asciiTheme="majorHAnsi" w:hAnsiTheme="majorHAnsi"/>
        </w:rPr>
        <w:t>.</w:t>
      </w:r>
    </w:p>
    <w:p w:rsidR="00A9561F" w:rsidRDefault="009F6163">
      <w:pPr>
        <w:numPr>
          <w:ilvl w:val="0"/>
          <w:numId w:val="9"/>
        </w:numPr>
        <w:jc w:val="both"/>
        <w:rPr>
          <w:rFonts w:asciiTheme="majorHAnsi" w:hAnsiTheme="majorHAnsi"/>
        </w:rPr>
      </w:pPr>
      <w:r>
        <w:rPr>
          <w:rFonts w:asciiTheme="majorHAnsi" w:hAnsiTheme="majorHAnsi"/>
        </w:rPr>
        <w:t>Walne Zebranie jest najwyższą władzą Stowarzyszenia.</w:t>
      </w:r>
    </w:p>
    <w:p w:rsidR="00A9561F" w:rsidRDefault="009F6163">
      <w:pPr>
        <w:numPr>
          <w:ilvl w:val="0"/>
          <w:numId w:val="9"/>
        </w:numPr>
        <w:jc w:val="both"/>
        <w:rPr>
          <w:rFonts w:asciiTheme="majorHAnsi" w:hAnsiTheme="majorHAnsi"/>
        </w:rPr>
      </w:pPr>
      <w:r>
        <w:rPr>
          <w:rFonts w:asciiTheme="majorHAnsi" w:hAnsiTheme="majorHAnsi"/>
        </w:rPr>
        <w:t xml:space="preserve">Walne Zebranie zwołuje Zarząd co najmniej raz w roku z własnej inicjatywy lub na pisemny wniosek Komisji Rewizyjnej lub co najmniej 1/2 ilości członków Stowarzyszenia, powiadamiając o jego terminie, miejscu i propozycjach porządku obrad wszystkich członków w każdy skuteczny sposób co najmniej 10 dni przed terminem Zebrania. </w:t>
      </w:r>
      <w:r w:rsidRPr="00D66685">
        <w:rPr>
          <w:rFonts w:asciiTheme="majorHAnsi" w:hAnsiTheme="majorHAnsi"/>
        </w:rPr>
        <w:t>W Walnym Zebraniu winna uczestniczyć co najmniej 1/2 członków uprawnionych do głosowania w pierwszym terminie, a w drugim terminie, który następuje 15 minut później tego samego dnia może ono skutecznie obradować bez względu na liczbę uczestników –</w:t>
      </w:r>
      <w:r>
        <w:rPr>
          <w:rFonts w:asciiTheme="majorHAnsi" w:hAnsiTheme="majorHAnsi"/>
        </w:rPr>
        <w:t>W Walnym Zebraniu uczestniczą członkowie zwyczajni Stowarzyszenia oraz, z głosem doradczym, członkowie wspierający, członkowie honorowi i zaproszeni goście.</w:t>
      </w:r>
    </w:p>
    <w:p w:rsidR="00A9561F" w:rsidRDefault="00A9561F">
      <w:pPr>
        <w:jc w:val="center"/>
        <w:rPr>
          <w:rFonts w:asciiTheme="majorHAnsi" w:hAnsiTheme="majorHAnsi"/>
          <w:b/>
        </w:rPr>
      </w:pPr>
    </w:p>
    <w:p w:rsidR="00A9561F" w:rsidRDefault="009F6163">
      <w:pPr>
        <w:jc w:val="center"/>
        <w:rPr>
          <w:rFonts w:asciiTheme="majorHAnsi" w:hAnsiTheme="majorHAnsi"/>
        </w:rPr>
      </w:pPr>
      <w:r>
        <w:rPr>
          <w:rFonts w:asciiTheme="majorHAnsi" w:hAnsiTheme="majorHAnsi"/>
          <w:b/>
        </w:rPr>
        <w:t>§ 21</w:t>
      </w:r>
      <w:r>
        <w:rPr>
          <w:rFonts w:asciiTheme="majorHAnsi" w:hAnsiTheme="majorHAnsi"/>
        </w:rPr>
        <w:t>.</w:t>
      </w:r>
    </w:p>
    <w:p w:rsidR="00A9561F" w:rsidRDefault="009F6163">
      <w:pPr>
        <w:pStyle w:val="Tretekstu"/>
        <w:spacing w:after="0" w:line="240" w:lineRule="auto"/>
        <w:rPr>
          <w:rFonts w:asciiTheme="majorHAnsi" w:hAnsiTheme="majorHAnsi"/>
          <w:sz w:val="24"/>
          <w:szCs w:val="24"/>
        </w:rPr>
      </w:pPr>
      <w:r>
        <w:rPr>
          <w:rFonts w:asciiTheme="majorHAnsi" w:hAnsiTheme="majorHAnsi"/>
          <w:sz w:val="24"/>
          <w:szCs w:val="24"/>
        </w:rPr>
        <w:t>Do kompetencji Walnego Zebrania należy:</w:t>
      </w:r>
    </w:p>
    <w:p w:rsidR="00A9561F" w:rsidRDefault="009F6163">
      <w:pPr>
        <w:pStyle w:val="Tretekstu"/>
        <w:numPr>
          <w:ilvl w:val="0"/>
          <w:numId w:val="26"/>
        </w:numPr>
        <w:tabs>
          <w:tab w:val="left" w:pos="360"/>
          <w:tab w:val="left" w:pos="2160"/>
        </w:tabs>
        <w:spacing w:after="0" w:line="240" w:lineRule="auto"/>
        <w:ind w:left="360"/>
        <w:rPr>
          <w:rFonts w:asciiTheme="majorHAnsi" w:hAnsiTheme="majorHAnsi"/>
          <w:sz w:val="24"/>
          <w:szCs w:val="24"/>
        </w:rPr>
      </w:pPr>
      <w:r>
        <w:rPr>
          <w:rFonts w:asciiTheme="majorHAnsi" w:hAnsiTheme="majorHAnsi"/>
          <w:sz w:val="24"/>
          <w:szCs w:val="24"/>
        </w:rPr>
        <w:t>uchwalanie kierunków i programu działania Stowarzyszenia,</w:t>
      </w:r>
    </w:p>
    <w:p w:rsidR="00A9561F" w:rsidRDefault="009F6163">
      <w:pPr>
        <w:pStyle w:val="Tretekstu"/>
        <w:numPr>
          <w:ilvl w:val="0"/>
          <w:numId w:val="26"/>
        </w:numPr>
        <w:tabs>
          <w:tab w:val="left" w:pos="360"/>
          <w:tab w:val="left" w:pos="2160"/>
        </w:tabs>
        <w:spacing w:after="0" w:line="240" w:lineRule="auto"/>
        <w:ind w:left="360"/>
        <w:rPr>
          <w:rFonts w:asciiTheme="majorHAnsi" w:hAnsiTheme="majorHAnsi"/>
          <w:sz w:val="24"/>
          <w:szCs w:val="24"/>
        </w:rPr>
      </w:pPr>
      <w:r>
        <w:rPr>
          <w:rFonts w:asciiTheme="majorHAnsi" w:hAnsiTheme="majorHAnsi"/>
          <w:sz w:val="24"/>
          <w:szCs w:val="24"/>
        </w:rPr>
        <w:t>ustalanie liczby członków Zarządu, Rady</w:t>
      </w:r>
      <w:r w:rsidR="004C729C">
        <w:rPr>
          <w:rFonts w:asciiTheme="majorHAnsi" w:hAnsiTheme="majorHAnsi"/>
          <w:sz w:val="24"/>
          <w:szCs w:val="24"/>
        </w:rPr>
        <w:t xml:space="preserve"> </w:t>
      </w:r>
      <w:r w:rsidR="00AD7A43">
        <w:rPr>
          <w:rFonts w:asciiTheme="majorHAnsi" w:hAnsiTheme="majorHAnsi"/>
          <w:sz w:val="24"/>
          <w:szCs w:val="24"/>
        </w:rPr>
        <w:t>Stowarzyszenia</w:t>
      </w:r>
      <w:r>
        <w:rPr>
          <w:rFonts w:asciiTheme="majorHAnsi" w:hAnsiTheme="majorHAnsi"/>
          <w:sz w:val="24"/>
          <w:szCs w:val="24"/>
        </w:rPr>
        <w:t xml:space="preserve"> i Komisji Rewizyjnej,</w:t>
      </w:r>
    </w:p>
    <w:p w:rsidR="00A9561F" w:rsidRDefault="009F6163">
      <w:pPr>
        <w:pStyle w:val="Tretekstu"/>
        <w:numPr>
          <w:ilvl w:val="0"/>
          <w:numId w:val="26"/>
        </w:numPr>
        <w:tabs>
          <w:tab w:val="left" w:pos="360"/>
          <w:tab w:val="left" w:pos="2160"/>
        </w:tabs>
        <w:spacing w:after="0" w:line="240" w:lineRule="auto"/>
        <w:ind w:left="360"/>
        <w:rPr>
          <w:rFonts w:asciiTheme="majorHAnsi" w:hAnsiTheme="majorHAnsi"/>
          <w:sz w:val="24"/>
          <w:szCs w:val="24"/>
        </w:rPr>
      </w:pPr>
      <w:r>
        <w:rPr>
          <w:rFonts w:asciiTheme="majorHAnsi" w:hAnsiTheme="majorHAnsi"/>
          <w:sz w:val="24"/>
          <w:szCs w:val="24"/>
        </w:rPr>
        <w:t xml:space="preserve">wybór i odwołanie członków Zarządu, Rady </w:t>
      </w:r>
      <w:r w:rsidR="00AD7A43">
        <w:rPr>
          <w:rFonts w:asciiTheme="majorHAnsi" w:hAnsiTheme="majorHAnsi"/>
          <w:sz w:val="24"/>
          <w:szCs w:val="24"/>
        </w:rPr>
        <w:t>Stowarzyszenia</w:t>
      </w:r>
      <w:r w:rsidR="004C729C">
        <w:rPr>
          <w:rFonts w:asciiTheme="majorHAnsi" w:hAnsiTheme="majorHAnsi"/>
          <w:sz w:val="24"/>
          <w:szCs w:val="24"/>
        </w:rPr>
        <w:t xml:space="preserve"> </w:t>
      </w:r>
      <w:r>
        <w:rPr>
          <w:rFonts w:asciiTheme="majorHAnsi" w:hAnsiTheme="majorHAnsi"/>
          <w:sz w:val="24"/>
          <w:szCs w:val="24"/>
        </w:rPr>
        <w:t>i Komisji Rewizyjnej</w:t>
      </w:r>
    </w:p>
    <w:p w:rsidR="004C729C" w:rsidRDefault="004C729C">
      <w:pPr>
        <w:pStyle w:val="Tretekstu"/>
        <w:numPr>
          <w:ilvl w:val="0"/>
          <w:numId w:val="26"/>
        </w:numPr>
        <w:tabs>
          <w:tab w:val="left" w:pos="360"/>
          <w:tab w:val="left" w:pos="2160"/>
        </w:tabs>
        <w:spacing w:after="0" w:line="240" w:lineRule="auto"/>
        <w:ind w:left="360"/>
        <w:rPr>
          <w:rFonts w:asciiTheme="majorHAnsi" w:hAnsiTheme="majorHAnsi"/>
          <w:sz w:val="24"/>
          <w:szCs w:val="24"/>
        </w:rPr>
      </w:pPr>
      <w:r>
        <w:rPr>
          <w:rFonts w:asciiTheme="majorHAnsi" w:hAnsiTheme="majorHAnsi"/>
          <w:sz w:val="24"/>
          <w:szCs w:val="24"/>
        </w:rPr>
        <w:lastRenderedPageBreak/>
        <w:t xml:space="preserve">skrócenie kadencji Zarządu, Rady </w:t>
      </w:r>
      <w:r w:rsidR="00AD7A43">
        <w:rPr>
          <w:rFonts w:asciiTheme="majorHAnsi" w:hAnsiTheme="majorHAnsi"/>
          <w:sz w:val="24"/>
          <w:szCs w:val="24"/>
        </w:rPr>
        <w:t>Stowarzyszenia i K</w:t>
      </w:r>
      <w:r>
        <w:rPr>
          <w:rFonts w:asciiTheme="majorHAnsi" w:hAnsiTheme="majorHAnsi"/>
          <w:sz w:val="24"/>
          <w:szCs w:val="24"/>
        </w:rPr>
        <w:t>omisji Rewizyjnej</w:t>
      </w:r>
    </w:p>
    <w:p w:rsidR="00A9561F" w:rsidRDefault="00080D38">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 xml:space="preserve">ustalenie regulaminów Walnego, Zarządu, Rady Stowarzyszenia i Komisji Rewizyjnej </w:t>
      </w:r>
      <w:r w:rsidR="009F6163">
        <w:rPr>
          <w:rFonts w:asciiTheme="majorHAnsi" w:hAnsiTheme="majorHAnsi"/>
          <w:sz w:val="24"/>
          <w:szCs w:val="24"/>
        </w:rPr>
        <w:t>rozpatrywanie i zatwierdzanie sprawozdań Zarządu, Rady i Komisji Rewizyjnej, w szczególności dotyczących projektów realizowanych w ramach L</w:t>
      </w:r>
      <w:r w:rsidR="00B93F5C">
        <w:rPr>
          <w:rFonts w:asciiTheme="majorHAnsi" w:hAnsiTheme="majorHAnsi"/>
          <w:sz w:val="24"/>
          <w:szCs w:val="24"/>
        </w:rPr>
        <w:t>SR,</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udzielanie absolutorium Zarządowi,</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uchwalanie zmian Statutu,</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podejmowanie uchwał w sprawie przystąpienia Stowarzyszenia do innych organizacji,</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podejmowanie uchwały w sprawie rozwiązania Stowarzyszenia oraz o przeznaczeniu jego majątku,</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rozpatrywanie odwołań od uchwał Zarządu, wniesionych przez członków Stowarzyszenia,</w:t>
      </w:r>
    </w:p>
    <w:p w:rsidR="00A9561F" w:rsidRDefault="009F6163">
      <w:pPr>
        <w:numPr>
          <w:ilvl w:val="0"/>
          <w:numId w:val="26"/>
        </w:numPr>
        <w:tabs>
          <w:tab w:val="left" w:pos="360"/>
        </w:tabs>
        <w:ind w:left="360"/>
        <w:jc w:val="both"/>
        <w:rPr>
          <w:rFonts w:asciiTheme="majorHAnsi" w:hAnsiTheme="majorHAnsi"/>
        </w:rPr>
      </w:pPr>
      <w:r>
        <w:rPr>
          <w:rFonts w:asciiTheme="majorHAnsi" w:hAnsiTheme="majorHAnsi"/>
        </w:rPr>
        <w:t>opiniowanie propozycji Zarządu dotyczących projektów strategicznych Stowarzyszenia, na których realizację Stowarzyszenie zamierza pozyskać zewnętrzne dofinansowanie,</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nadawanie tytułów honorowych, przyznawanie nagród i wyróżnień osobom zasłużonym dla realizacji celów obranych przez Stowarzyszenie lub dla samego Stowarzyszenia,</w:t>
      </w:r>
    </w:p>
    <w:p w:rsidR="00A9561F" w:rsidRDefault="009F6163">
      <w:pPr>
        <w:pStyle w:val="Tretekstu"/>
        <w:numPr>
          <w:ilvl w:val="0"/>
          <w:numId w:val="26"/>
        </w:numPr>
        <w:tabs>
          <w:tab w:val="left" w:pos="360"/>
        </w:tabs>
        <w:spacing w:after="0" w:line="240" w:lineRule="auto"/>
        <w:ind w:left="360"/>
        <w:rPr>
          <w:rFonts w:asciiTheme="majorHAnsi" w:hAnsiTheme="majorHAnsi"/>
          <w:sz w:val="24"/>
          <w:szCs w:val="24"/>
        </w:rPr>
      </w:pPr>
      <w:r>
        <w:rPr>
          <w:rFonts w:asciiTheme="majorHAnsi" w:hAnsiTheme="majorHAnsi"/>
          <w:sz w:val="24"/>
          <w:szCs w:val="24"/>
        </w:rPr>
        <w:t>podejmowanie uchwał w zakresie rozszerzenia bądź zawężenia obszaru objętego LSR,</w:t>
      </w:r>
    </w:p>
    <w:p w:rsidR="00A9561F" w:rsidRDefault="00A9561F">
      <w:pPr>
        <w:rPr>
          <w:rFonts w:asciiTheme="majorHAnsi" w:hAnsiTheme="majorHAnsi"/>
        </w:rPr>
      </w:pPr>
    </w:p>
    <w:p w:rsidR="00A9561F" w:rsidRDefault="009F6163">
      <w:pPr>
        <w:jc w:val="center"/>
        <w:rPr>
          <w:rFonts w:asciiTheme="majorHAnsi" w:hAnsiTheme="majorHAnsi"/>
        </w:rPr>
      </w:pPr>
      <w:r>
        <w:rPr>
          <w:rFonts w:asciiTheme="majorHAnsi" w:hAnsiTheme="majorHAnsi"/>
          <w:b/>
        </w:rPr>
        <w:t>§ 22</w:t>
      </w:r>
      <w:r w:rsidR="001E6B81">
        <w:rPr>
          <w:rFonts w:asciiTheme="majorHAnsi" w:hAnsiTheme="majorHAnsi"/>
        </w:rPr>
        <w:t>.</w:t>
      </w:r>
    </w:p>
    <w:p w:rsidR="001E6B81" w:rsidRDefault="001E6B81">
      <w:pPr>
        <w:jc w:val="center"/>
        <w:rPr>
          <w:rFonts w:asciiTheme="majorHAnsi" w:hAnsiTheme="majorHAnsi"/>
        </w:rPr>
      </w:pPr>
    </w:p>
    <w:p w:rsidR="00A9561F" w:rsidRDefault="009F6163">
      <w:pPr>
        <w:numPr>
          <w:ilvl w:val="0"/>
          <w:numId w:val="10"/>
        </w:numPr>
        <w:jc w:val="both"/>
        <w:rPr>
          <w:rFonts w:asciiTheme="majorHAnsi" w:hAnsiTheme="majorHAnsi"/>
        </w:rPr>
      </w:pPr>
      <w:r>
        <w:rPr>
          <w:rFonts w:asciiTheme="majorHAnsi" w:hAnsiTheme="majorHAnsi"/>
        </w:rPr>
        <w:t>Walne Zebranie wyraża swe stanowisko w formie uchwał po przeprowadzeniu głosowania.</w:t>
      </w:r>
    </w:p>
    <w:p w:rsidR="00A9561F" w:rsidRDefault="009F6163">
      <w:pPr>
        <w:numPr>
          <w:ilvl w:val="0"/>
          <w:numId w:val="10"/>
        </w:numPr>
        <w:jc w:val="both"/>
        <w:rPr>
          <w:rFonts w:asciiTheme="majorHAnsi" w:hAnsiTheme="majorHAnsi"/>
        </w:rPr>
      </w:pPr>
      <w:r>
        <w:rPr>
          <w:rFonts w:asciiTheme="majorHAnsi" w:hAnsiTheme="majorHAnsi"/>
        </w:rPr>
        <w:t>Uchwały podejmowane są zwykłą większością głosów.</w:t>
      </w:r>
    </w:p>
    <w:p w:rsidR="00D15563" w:rsidRDefault="00D15563">
      <w:pPr>
        <w:numPr>
          <w:ilvl w:val="0"/>
          <w:numId w:val="10"/>
        </w:numPr>
        <w:jc w:val="both"/>
        <w:rPr>
          <w:rFonts w:asciiTheme="majorHAnsi" w:hAnsiTheme="majorHAnsi"/>
        </w:rPr>
      </w:pPr>
      <w:r>
        <w:rPr>
          <w:rFonts w:asciiTheme="majorHAnsi" w:hAnsiTheme="majorHAnsi"/>
        </w:rPr>
        <w:t>Głosowanie jest ważne bez względu na liczbę członków uczestniczących w Walnym Zebraniu Członków za wyjątkiem uchwał, o których mowa w § 22 pkt 5.</w:t>
      </w:r>
    </w:p>
    <w:p w:rsidR="00A9561F" w:rsidRPr="00D15563" w:rsidRDefault="009F6163" w:rsidP="00D15563">
      <w:pPr>
        <w:numPr>
          <w:ilvl w:val="0"/>
          <w:numId w:val="10"/>
        </w:numPr>
        <w:jc w:val="both"/>
        <w:rPr>
          <w:rFonts w:asciiTheme="majorHAnsi" w:hAnsiTheme="majorHAnsi"/>
        </w:rPr>
      </w:pPr>
      <w:r w:rsidRPr="00D15563">
        <w:rPr>
          <w:rFonts w:asciiTheme="majorHAnsi" w:hAnsiTheme="majorHAnsi"/>
        </w:rPr>
        <w:t xml:space="preserve">Głosowanie przeprowadza się jawnie. Głosowanie może być tajne na wniosek zgłoszony przez członka Stowarzyszenia, jeżeli Walne Zebranie tak postanowi. </w:t>
      </w:r>
    </w:p>
    <w:p w:rsidR="00A9561F" w:rsidRDefault="009F6163">
      <w:pPr>
        <w:pStyle w:val="NormalnyWeb"/>
        <w:numPr>
          <w:ilvl w:val="0"/>
          <w:numId w:val="10"/>
        </w:numPr>
        <w:jc w:val="both"/>
        <w:rPr>
          <w:rFonts w:asciiTheme="majorHAnsi" w:hAnsiTheme="majorHAnsi"/>
        </w:rPr>
      </w:pPr>
      <w:r>
        <w:rPr>
          <w:rFonts w:asciiTheme="majorHAnsi" w:hAnsiTheme="majorHAnsi"/>
        </w:rPr>
        <w:t xml:space="preserve">Podjęcie uchwały w sprawie zmiany Statutu oraz rozwiązania Stowarzyszenia, wymaga bezwzględnej większości głosów przy obecności połowy członków Walnego Zebrania Członków Stowarzyszenia. </w:t>
      </w:r>
    </w:p>
    <w:p w:rsidR="006E73A5" w:rsidRPr="001E6B81" w:rsidRDefault="009F6163" w:rsidP="001E6B81">
      <w:pPr>
        <w:pStyle w:val="NormalnyWeb"/>
        <w:numPr>
          <w:ilvl w:val="0"/>
          <w:numId w:val="10"/>
        </w:numPr>
        <w:jc w:val="both"/>
        <w:rPr>
          <w:rFonts w:asciiTheme="majorHAnsi" w:hAnsiTheme="majorHAnsi"/>
        </w:rPr>
      </w:pPr>
      <w:r>
        <w:rPr>
          <w:rFonts w:asciiTheme="majorHAnsi" w:hAnsiTheme="majorHAnsi"/>
        </w:rPr>
        <w:t>Każdemu członkowi zwyczajnemu Stowarzyszenia obecnemu na Walnym Zabraniu Członków przysługuje jeden głos.</w:t>
      </w:r>
    </w:p>
    <w:p w:rsidR="00026C84" w:rsidRDefault="00026C84" w:rsidP="00026C84">
      <w:pPr>
        <w:pStyle w:val="NormalnyWeb"/>
        <w:jc w:val="center"/>
        <w:rPr>
          <w:rFonts w:asciiTheme="majorHAnsi" w:hAnsiTheme="majorHAnsi"/>
          <w:b/>
          <w:i/>
        </w:rPr>
      </w:pPr>
    </w:p>
    <w:p w:rsidR="00A9561F" w:rsidRPr="001E6B81" w:rsidRDefault="009F6163" w:rsidP="00026C84">
      <w:pPr>
        <w:pStyle w:val="NormalnyWeb"/>
        <w:jc w:val="center"/>
        <w:rPr>
          <w:rFonts w:asciiTheme="majorHAnsi" w:hAnsiTheme="majorHAnsi"/>
          <w:b/>
          <w:i/>
        </w:rPr>
      </w:pPr>
      <w:r>
        <w:rPr>
          <w:rFonts w:asciiTheme="majorHAnsi" w:hAnsiTheme="majorHAnsi"/>
          <w:b/>
          <w:i/>
        </w:rPr>
        <w:t>Zarząd Stowarzyszenia</w:t>
      </w:r>
    </w:p>
    <w:p w:rsidR="00A9561F" w:rsidRDefault="009F6163">
      <w:pPr>
        <w:jc w:val="center"/>
        <w:rPr>
          <w:rFonts w:asciiTheme="majorHAnsi" w:hAnsiTheme="majorHAnsi"/>
        </w:rPr>
      </w:pPr>
      <w:r>
        <w:rPr>
          <w:rFonts w:asciiTheme="majorHAnsi" w:hAnsiTheme="majorHAnsi"/>
          <w:b/>
        </w:rPr>
        <w:t>§ 23</w:t>
      </w:r>
      <w:r>
        <w:rPr>
          <w:rFonts w:asciiTheme="majorHAnsi" w:hAnsiTheme="majorHAnsi"/>
        </w:rPr>
        <w:t>.</w:t>
      </w:r>
    </w:p>
    <w:p w:rsidR="001E6B81" w:rsidRDefault="001E6B81">
      <w:pPr>
        <w:jc w:val="center"/>
        <w:rPr>
          <w:rFonts w:asciiTheme="majorHAnsi" w:hAnsiTheme="majorHAnsi"/>
        </w:rPr>
      </w:pPr>
    </w:p>
    <w:p w:rsidR="00A9561F" w:rsidRDefault="009F6163">
      <w:pPr>
        <w:numPr>
          <w:ilvl w:val="0"/>
          <w:numId w:val="11"/>
        </w:numPr>
        <w:jc w:val="both"/>
        <w:rPr>
          <w:rFonts w:asciiTheme="majorHAnsi" w:hAnsiTheme="majorHAnsi"/>
        </w:rPr>
      </w:pPr>
      <w:r>
        <w:rPr>
          <w:rFonts w:asciiTheme="majorHAnsi" w:hAnsiTheme="majorHAnsi"/>
        </w:rPr>
        <w:t>Zarząd kieruje całokształtem działalności Stowarzyszenia zgodnie z uchwałami Walnego Zebrania, reprezentuje je na zewnątrz i ponosi odpowiedzialność za swoją pracę przed Walnym Zebraniem.</w:t>
      </w:r>
    </w:p>
    <w:p w:rsidR="00A9561F" w:rsidRPr="001E6B81" w:rsidRDefault="00017B85">
      <w:pPr>
        <w:pStyle w:val="NormalnyWeb"/>
        <w:numPr>
          <w:ilvl w:val="0"/>
          <w:numId w:val="11"/>
        </w:numPr>
        <w:jc w:val="both"/>
      </w:pPr>
      <w:r>
        <w:rPr>
          <w:rFonts w:asciiTheme="majorHAnsi" w:hAnsiTheme="majorHAnsi"/>
        </w:rPr>
        <w:t>W skład Zarządu wchodzi od 5 do 11</w:t>
      </w:r>
      <w:r w:rsidR="00B052C1">
        <w:rPr>
          <w:rFonts w:asciiTheme="majorHAnsi" w:hAnsiTheme="majorHAnsi"/>
        </w:rPr>
        <w:t xml:space="preserve"> osób</w:t>
      </w:r>
      <w:r w:rsidR="009F6163">
        <w:rPr>
          <w:rFonts w:asciiTheme="majorHAnsi" w:hAnsiTheme="majorHAnsi"/>
        </w:rPr>
        <w:t xml:space="preserve"> wybieranych i odwoływanych przez Walne Zebranie Czło</w:t>
      </w:r>
      <w:r w:rsidR="00B052C1">
        <w:rPr>
          <w:rFonts w:asciiTheme="majorHAnsi" w:hAnsiTheme="majorHAnsi"/>
        </w:rPr>
        <w:t>nków w sposób zapewniający</w:t>
      </w:r>
      <w:r w:rsidR="009F6163">
        <w:rPr>
          <w:rFonts w:asciiTheme="majorHAnsi" w:hAnsiTheme="majorHAnsi"/>
        </w:rPr>
        <w:t xml:space="preserve"> reprezentację przedstawicieli gmin: </w:t>
      </w:r>
      <w:r w:rsidR="009F6163" w:rsidRPr="001E6B81">
        <w:rPr>
          <w:rFonts w:asciiTheme="majorHAnsi" w:hAnsiTheme="majorHAnsi"/>
        </w:rPr>
        <w:t xml:space="preserve">Biała, Brąszewice, Brzeźnio, Czarnożyły, Mokrsko, Ostrówek, Skomlin, Wieluń, Wróblew, Złoczew. </w:t>
      </w:r>
    </w:p>
    <w:p w:rsidR="00A9561F" w:rsidRDefault="009F6163">
      <w:pPr>
        <w:pStyle w:val="NormalnyWeb"/>
        <w:numPr>
          <w:ilvl w:val="0"/>
          <w:numId w:val="11"/>
        </w:numPr>
        <w:jc w:val="both"/>
      </w:pPr>
      <w:r>
        <w:rPr>
          <w:rFonts w:asciiTheme="majorHAnsi" w:hAnsiTheme="majorHAnsi"/>
        </w:rPr>
        <w:lastRenderedPageBreak/>
        <w:t>Zarząd ze swego grona wybiera Prezesa,</w:t>
      </w:r>
      <w:r w:rsidR="00B052C1">
        <w:rPr>
          <w:rFonts w:asciiTheme="majorHAnsi" w:hAnsiTheme="majorHAnsi"/>
        </w:rPr>
        <w:t xml:space="preserve"> 2  Wiceprezesów i Skarbnika. </w:t>
      </w:r>
    </w:p>
    <w:p w:rsidR="00A9561F" w:rsidRDefault="00B052C1">
      <w:pPr>
        <w:pStyle w:val="NormalnyWeb"/>
        <w:numPr>
          <w:ilvl w:val="0"/>
          <w:numId w:val="11"/>
        </w:numPr>
        <w:jc w:val="both"/>
      </w:pPr>
      <w:r>
        <w:rPr>
          <w:rFonts w:asciiTheme="majorHAnsi" w:hAnsiTheme="majorHAnsi"/>
        </w:rPr>
        <w:t xml:space="preserve">Szczegółową </w:t>
      </w:r>
      <w:r w:rsidR="009F6163">
        <w:rPr>
          <w:rFonts w:asciiTheme="majorHAnsi" w:hAnsiTheme="majorHAnsi"/>
        </w:rPr>
        <w:t>organizację pracy oraz tryb obradowania określa regulamin pracy Zarządu.</w:t>
      </w:r>
    </w:p>
    <w:p w:rsidR="00A9561F" w:rsidRDefault="009F6163">
      <w:pPr>
        <w:pStyle w:val="NormalnyWeb"/>
        <w:numPr>
          <w:ilvl w:val="0"/>
          <w:numId w:val="11"/>
        </w:numPr>
        <w:jc w:val="both"/>
        <w:rPr>
          <w:rFonts w:asciiTheme="majorHAnsi" w:hAnsiTheme="majorHAnsi"/>
        </w:rPr>
      </w:pPr>
      <w:r>
        <w:rPr>
          <w:rFonts w:asciiTheme="majorHAnsi" w:hAnsiTheme="majorHAnsi"/>
        </w:rPr>
        <w:t xml:space="preserve">Członkiem Zarządu nie może być osoba skazana prawomocnym wyrokiem za przestępstwo popełnione umyślnie. </w:t>
      </w:r>
    </w:p>
    <w:p w:rsidR="00A9561F" w:rsidRPr="00D0640C" w:rsidRDefault="009F6163">
      <w:pPr>
        <w:pStyle w:val="NormalnyWeb"/>
        <w:numPr>
          <w:ilvl w:val="0"/>
          <w:numId w:val="11"/>
        </w:numPr>
        <w:jc w:val="both"/>
      </w:pPr>
      <w:r>
        <w:rPr>
          <w:rFonts w:asciiTheme="majorHAnsi" w:hAnsiTheme="majorHAnsi"/>
        </w:rPr>
        <w:t>Członkowie Zarządu powinni posiadać wykształcenie wyższe lub średnie;</w:t>
      </w:r>
    </w:p>
    <w:p w:rsidR="00D0640C" w:rsidRPr="00D0640C" w:rsidRDefault="00D0640C" w:rsidP="001B2A75">
      <w:pPr>
        <w:pStyle w:val="NormalnyWeb"/>
        <w:numPr>
          <w:ilvl w:val="0"/>
          <w:numId w:val="11"/>
        </w:numPr>
        <w:spacing w:beforeAutospacing="0" w:afterAutospacing="0"/>
        <w:jc w:val="both"/>
      </w:pPr>
      <w:r w:rsidRPr="00D0640C">
        <w:rPr>
          <w:rFonts w:asciiTheme="majorHAnsi" w:hAnsiTheme="majorHAnsi" w:cs="Arial"/>
          <w:color w:val="000000"/>
        </w:rPr>
        <w:t>Do reprezentowania Stowarzyszenia upoważniony jest Prezes lub Wiceprezes Zarządu,  do zaciągania zobowiązań majątkowych upoważnionych jest dwóch członków zarządu działających łącznie, w tym Prezes lub Wiceprezes Zarządu</w:t>
      </w:r>
    </w:p>
    <w:p w:rsidR="00A9561F" w:rsidRDefault="005C29A9" w:rsidP="001B2A75">
      <w:pPr>
        <w:pStyle w:val="NormalnyWeb"/>
        <w:spacing w:beforeAutospacing="0" w:afterAutospacing="0"/>
        <w:jc w:val="both"/>
        <w:rPr>
          <w:rFonts w:asciiTheme="majorHAnsi" w:hAnsiTheme="majorHAnsi"/>
        </w:rPr>
      </w:pPr>
      <w:r>
        <w:rPr>
          <w:rFonts w:asciiTheme="majorHAnsi" w:hAnsiTheme="majorHAnsi"/>
        </w:rPr>
        <w:t xml:space="preserve">8. </w:t>
      </w:r>
      <w:r w:rsidR="009F6163">
        <w:rPr>
          <w:rFonts w:asciiTheme="majorHAnsi" w:hAnsiTheme="majorHAnsi"/>
        </w:rPr>
        <w:t xml:space="preserve">Do kompetencji Zarządu należy: </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przyjmowanie nowych członków Stowarzyszenia;</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reprezentowanie Stowarzyszenia na zewnątrz i działanie w jego imieniu;</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kierowanie bieżącą pracą Stowarzyszenia;</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zwoływanie Walnego Zebrania Członków;</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 xml:space="preserve">ustalanie wysokości składek członkowskich. </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powoływanie i odwoływanie Kierownika Biura Stowarzyszenia oraz zatrudnianie innych pracowników tego Biura;</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ustalanie wielkości zatrudniania i zasad wynagradzania pracowników Biura Stowarzyszenia;</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ustalanie :</w:t>
      </w:r>
    </w:p>
    <w:p w:rsidR="00A9561F" w:rsidRDefault="009F6163">
      <w:pPr>
        <w:ind w:left="720"/>
        <w:jc w:val="both"/>
        <w:rPr>
          <w:rFonts w:asciiTheme="majorHAnsi" w:hAnsiTheme="majorHAnsi"/>
        </w:rPr>
      </w:pPr>
      <w:r>
        <w:rPr>
          <w:rFonts w:asciiTheme="majorHAnsi" w:hAnsiTheme="majorHAnsi"/>
        </w:rPr>
        <w:t>- regulaminu Biura Stowarzyszenia;</w:t>
      </w:r>
    </w:p>
    <w:p w:rsidR="00A9561F" w:rsidRDefault="009F6163">
      <w:pPr>
        <w:ind w:left="720"/>
        <w:jc w:val="both"/>
        <w:rPr>
          <w:rFonts w:asciiTheme="majorHAnsi" w:hAnsiTheme="majorHAnsi"/>
        </w:rPr>
      </w:pPr>
      <w:r>
        <w:rPr>
          <w:rFonts w:asciiTheme="majorHAnsi" w:hAnsiTheme="majorHAnsi"/>
        </w:rPr>
        <w:t>- regulaminu wynagradzania pracowników;</w:t>
      </w:r>
    </w:p>
    <w:p w:rsidR="00A9561F" w:rsidRDefault="005C29A9">
      <w:pPr>
        <w:ind w:left="720"/>
        <w:jc w:val="both"/>
        <w:rPr>
          <w:rFonts w:asciiTheme="majorHAnsi" w:hAnsiTheme="majorHAnsi"/>
        </w:rPr>
      </w:pPr>
      <w:r>
        <w:rPr>
          <w:rFonts w:asciiTheme="majorHAnsi" w:hAnsiTheme="majorHAnsi"/>
        </w:rPr>
        <w:t xml:space="preserve">- regulamin </w:t>
      </w:r>
      <w:r w:rsidR="009F6163">
        <w:rPr>
          <w:rFonts w:asciiTheme="majorHAnsi" w:hAnsiTheme="majorHAnsi"/>
        </w:rPr>
        <w:t>pracy;</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opracowywanie oraz zatwierdzenie LSR, oraz innych wymaganych przepisami Programu Rozwoju Obszarów Wiejskich dokumentów, celem przystąpienia do konkursu na realizację LSR;</w:t>
      </w:r>
    </w:p>
    <w:p w:rsidR="00A9561F" w:rsidRDefault="009F6163">
      <w:pPr>
        <w:numPr>
          <w:ilvl w:val="2"/>
          <w:numId w:val="1"/>
        </w:numPr>
        <w:tabs>
          <w:tab w:val="left" w:pos="720"/>
        </w:tabs>
        <w:ind w:left="720"/>
        <w:rPr>
          <w:rFonts w:asciiTheme="majorHAnsi" w:hAnsiTheme="majorHAnsi"/>
        </w:rPr>
      </w:pPr>
      <w:r>
        <w:rPr>
          <w:rFonts w:asciiTheme="majorHAnsi" w:hAnsiTheme="majorHAnsi"/>
        </w:rPr>
        <w:t>realizacja LSR zgodnie z zasadami wynikającymi z przepisów Programu Rozwoju Obszarów Wiejskich, w tym ogłaszanie konkursów na projekty, ich przyjmowanie i przedkładanie Radzie, celem dokonania wyboru projektów do realizacji w ramach strategii;</w:t>
      </w:r>
    </w:p>
    <w:p w:rsidR="00A9561F" w:rsidRDefault="009F6163">
      <w:pPr>
        <w:numPr>
          <w:ilvl w:val="2"/>
          <w:numId w:val="1"/>
        </w:numPr>
        <w:tabs>
          <w:tab w:val="left" w:pos="720"/>
        </w:tabs>
        <w:ind w:left="720"/>
        <w:jc w:val="both"/>
        <w:rPr>
          <w:rFonts w:asciiTheme="majorHAnsi" w:hAnsiTheme="majorHAnsi"/>
        </w:rPr>
      </w:pPr>
      <w:r>
        <w:rPr>
          <w:rFonts w:asciiTheme="majorHAnsi" w:hAnsiTheme="majorHAnsi"/>
        </w:rPr>
        <w:t>wykonywanie innych działań wymaganych przepisami, związanych z realizacją LSR w ramach osi LEADER Programu Rozwoju Obszarów Wiejskich;</w:t>
      </w:r>
    </w:p>
    <w:p w:rsidR="00A9561F" w:rsidRPr="001B2A75" w:rsidRDefault="009F6163" w:rsidP="00F22C63">
      <w:pPr>
        <w:numPr>
          <w:ilvl w:val="2"/>
          <w:numId w:val="1"/>
        </w:numPr>
        <w:tabs>
          <w:tab w:val="left" w:pos="720"/>
        </w:tabs>
        <w:ind w:left="720"/>
        <w:jc w:val="both"/>
        <w:rPr>
          <w:rFonts w:asciiTheme="majorHAnsi" w:hAnsiTheme="majorHAnsi"/>
        </w:rPr>
      </w:pPr>
      <w:r>
        <w:rPr>
          <w:rFonts w:asciiTheme="majorHAnsi" w:hAnsiTheme="majorHAnsi"/>
        </w:rPr>
        <w:t>nadzór nad przestrzeganiem postanowień niniejszego Statutu;</w:t>
      </w:r>
    </w:p>
    <w:p w:rsidR="006A798D" w:rsidRDefault="006A798D" w:rsidP="001B2A75">
      <w:pPr>
        <w:pStyle w:val="NormalnyWeb"/>
        <w:jc w:val="center"/>
        <w:rPr>
          <w:rFonts w:asciiTheme="majorHAnsi" w:hAnsiTheme="majorHAnsi"/>
          <w:b/>
          <w:i/>
        </w:rPr>
      </w:pPr>
    </w:p>
    <w:p w:rsidR="00A9561F" w:rsidRPr="001B2A75" w:rsidRDefault="009F6163" w:rsidP="001B2A75">
      <w:pPr>
        <w:pStyle w:val="NormalnyWeb"/>
        <w:jc w:val="center"/>
        <w:rPr>
          <w:rFonts w:asciiTheme="majorHAnsi" w:hAnsiTheme="majorHAnsi"/>
          <w:b/>
          <w:i/>
          <w:color w:val="4F81BD" w:themeColor="accent1"/>
        </w:rPr>
      </w:pPr>
      <w:r>
        <w:rPr>
          <w:rFonts w:asciiTheme="majorHAnsi" w:hAnsiTheme="majorHAnsi"/>
          <w:b/>
          <w:i/>
        </w:rPr>
        <w:t>Rada Stowarzyszenia</w:t>
      </w:r>
    </w:p>
    <w:p w:rsidR="00A9561F" w:rsidRDefault="009F6163" w:rsidP="005C29A9">
      <w:pPr>
        <w:pStyle w:val="NormalnyWeb"/>
        <w:spacing w:beforeAutospacing="0" w:after="100"/>
        <w:jc w:val="center"/>
        <w:rPr>
          <w:rFonts w:asciiTheme="majorHAnsi" w:hAnsiTheme="majorHAnsi"/>
        </w:rPr>
      </w:pPr>
      <w:r>
        <w:rPr>
          <w:rFonts w:asciiTheme="majorHAnsi" w:hAnsiTheme="majorHAnsi"/>
          <w:b/>
        </w:rPr>
        <w:t>§ 24</w:t>
      </w:r>
      <w:r>
        <w:rPr>
          <w:rFonts w:asciiTheme="majorHAnsi" w:hAnsiTheme="majorHAnsi"/>
        </w:rPr>
        <w:t>.</w:t>
      </w:r>
    </w:p>
    <w:p w:rsidR="00A9561F" w:rsidRDefault="009F6163" w:rsidP="005C29A9">
      <w:pPr>
        <w:numPr>
          <w:ilvl w:val="0"/>
          <w:numId w:val="12"/>
        </w:numPr>
        <w:spacing w:after="100" w:afterAutospacing="1"/>
        <w:jc w:val="both"/>
        <w:rPr>
          <w:rFonts w:asciiTheme="majorHAnsi" w:hAnsiTheme="majorHAnsi"/>
        </w:rPr>
      </w:pPr>
      <w:r>
        <w:rPr>
          <w:rFonts w:asciiTheme="majorHAnsi" w:hAnsiTheme="majorHAnsi"/>
        </w:rPr>
        <w:t>Rada jest wybierana przez Walne Zebranie Członków Stowarzyszenia spośród członków tego zebrania.</w:t>
      </w:r>
    </w:p>
    <w:p w:rsidR="00A9561F" w:rsidRPr="001B2A75" w:rsidRDefault="005C29A9" w:rsidP="005C29A9">
      <w:pPr>
        <w:pStyle w:val="NormalnyWeb"/>
        <w:numPr>
          <w:ilvl w:val="0"/>
          <w:numId w:val="12"/>
        </w:numPr>
        <w:spacing w:beforeAutospacing="0" w:after="100"/>
        <w:jc w:val="both"/>
      </w:pPr>
      <w:r>
        <w:rPr>
          <w:rFonts w:asciiTheme="majorHAnsi" w:hAnsiTheme="majorHAnsi"/>
        </w:rPr>
        <w:t>W skład Rady wchodzi 21</w:t>
      </w:r>
      <w:r w:rsidR="009F6163">
        <w:rPr>
          <w:rFonts w:asciiTheme="majorHAnsi" w:hAnsiTheme="majorHAnsi"/>
        </w:rPr>
        <w:t>osób wybieranych i odwoływanych przez Walne Zebranie Czło</w:t>
      </w:r>
      <w:r>
        <w:rPr>
          <w:rFonts w:asciiTheme="majorHAnsi" w:hAnsiTheme="majorHAnsi"/>
        </w:rPr>
        <w:t>nków w sposób zapewniający</w:t>
      </w:r>
      <w:r w:rsidR="009F6163">
        <w:rPr>
          <w:rFonts w:asciiTheme="majorHAnsi" w:hAnsiTheme="majorHAnsi"/>
        </w:rPr>
        <w:t xml:space="preserve"> reprezentację przedstawicieli gmin: </w:t>
      </w:r>
      <w:r w:rsidR="009F6163" w:rsidRPr="001B2A75">
        <w:rPr>
          <w:rFonts w:asciiTheme="majorHAnsi" w:hAnsiTheme="majorHAnsi"/>
        </w:rPr>
        <w:t>Biała, Brąszewice, Brzeźnio, Czarnożyły, Mokrsko, Ostrówek, Skomlin, Wieluń, Wróblew, Złoczew.</w:t>
      </w:r>
    </w:p>
    <w:p w:rsidR="00A9561F" w:rsidRDefault="009F6163" w:rsidP="005C29A9">
      <w:pPr>
        <w:pStyle w:val="NormalnyWeb"/>
        <w:numPr>
          <w:ilvl w:val="0"/>
          <w:numId w:val="12"/>
        </w:numPr>
        <w:spacing w:beforeAutospacing="0" w:after="100"/>
        <w:jc w:val="both"/>
        <w:rPr>
          <w:rFonts w:asciiTheme="majorHAnsi" w:hAnsiTheme="majorHAnsi"/>
        </w:rPr>
      </w:pPr>
      <w:r>
        <w:rPr>
          <w:rFonts w:asciiTheme="majorHAnsi" w:hAnsiTheme="majorHAnsi"/>
        </w:rPr>
        <w:t>Rada ze swego grona wybiera Przewodniczącego, Wiceprzewodniczącego i Sekretarza Rady.</w:t>
      </w:r>
    </w:p>
    <w:p w:rsidR="00A0412F" w:rsidRPr="006E73A5" w:rsidRDefault="009F6163" w:rsidP="005C29A9">
      <w:pPr>
        <w:pStyle w:val="NormalnyWeb"/>
        <w:numPr>
          <w:ilvl w:val="0"/>
          <w:numId w:val="12"/>
        </w:numPr>
        <w:spacing w:beforeAutospacing="0" w:after="100"/>
        <w:jc w:val="both"/>
      </w:pPr>
      <w:r w:rsidRPr="005C29A9">
        <w:rPr>
          <w:rFonts w:asciiTheme="majorHAnsi" w:hAnsiTheme="majorHAnsi"/>
        </w:rPr>
        <w:t xml:space="preserve"> Organizację pracy oraz tryb obradowania określa regulamin Rady.  </w:t>
      </w:r>
    </w:p>
    <w:p w:rsidR="00A9561F" w:rsidRDefault="006E73A5" w:rsidP="006A798D">
      <w:pPr>
        <w:pStyle w:val="NormalnyWeb"/>
        <w:numPr>
          <w:ilvl w:val="0"/>
          <w:numId w:val="12"/>
        </w:numPr>
        <w:spacing w:beforeAutospacing="0" w:afterAutospacing="0"/>
        <w:jc w:val="both"/>
      </w:pPr>
      <w:r>
        <w:rPr>
          <w:rFonts w:asciiTheme="majorHAnsi" w:hAnsiTheme="majorHAnsi"/>
        </w:rPr>
        <w:lastRenderedPageBreak/>
        <w:t>Do uprawnień Rady należy:</w:t>
      </w:r>
    </w:p>
    <w:p w:rsidR="006E73A5" w:rsidRPr="00EF2559" w:rsidRDefault="009C7892" w:rsidP="006A798D">
      <w:pPr>
        <w:pStyle w:val="NormalnyWeb"/>
        <w:numPr>
          <w:ilvl w:val="1"/>
          <w:numId w:val="16"/>
        </w:numPr>
        <w:spacing w:beforeAutospacing="0" w:afterAutospacing="0"/>
        <w:jc w:val="both"/>
        <w:rPr>
          <w:rFonts w:asciiTheme="majorHAnsi" w:hAnsiTheme="majorHAnsi"/>
        </w:rPr>
      </w:pPr>
      <w:r w:rsidRPr="00EF2559">
        <w:rPr>
          <w:rFonts w:asciiTheme="majorHAnsi" w:hAnsiTheme="majorHAnsi"/>
        </w:rPr>
        <w:t xml:space="preserve">wybór operacji w rozumieniu art. 2 </w:t>
      </w:r>
      <w:proofErr w:type="spellStart"/>
      <w:r w:rsidRPr="00EF2559">
        <w:rPr>
          <w:rFonts w:asciiTheme="majorHAnsi" w:hAnsiTheme="majorHAnsi"/>
        </w:rPr>
        <w:t>pkt</w:t>
      </w:r>
      <w:proofErr w:type="spellEnd"/>
      <w:r w:rsidRPr="00EF2559">
        <w:rPr>
          <w:rFonts w:asciiTheme="majorHAnsi" w:hAnsiTheme="majorHAnsi"/>
        </w:rPr>
        <w:t xml:space="preserve"> 9 rozporządzenia nr 1303/2013, które mają być realizowane w ramach LSR,</w:t>
      </w:r>
    </w:p>
    <w:p w:rsidR="009C7892" w:rsidRPr="00EF2559" w:rsidRDefault="009C7892" w:rsidP="00EF2559">
      <w:pPr>
        <w:pStyle w:val="NormalnyWeb"/>
        <w:numPr>
          <w:ilvl w:val="1"/>
          <w:numId w:val="16"/>
        </w:numPr>
        <w:spacing w:beforeAutospacing="0" w:afterAutospacing="0"/>
        <w:ind w:hanging="357"/>
        <w:jc w:val="both"/>
        <w:rPr>
          <w:rFonts w:asciiTheme="majorHAnsi" w:hAnsiTheme="majorHAnsi"/>
        </w:rPr>
      </w:pPr>
      <w:r w:rsidRPr="00EF2559">
        <w:rPr>
          <w:rFonts w:asciiTheme="majorHAnsi" w:hAnsiTheme="majorHAnsi"/>
        </w:rPr>
        <w:t>ustalenie kwoty wsparcia,</w:t>
      </w:r>
    </w:p>
    <w:p w:rsidR="00A9561F" w:rsidRPr="00EF2559" w:rsidRDefault="009F6163" w:rsidP="00EF2559">
      <w:pPr>
        <w:pStyle w:val="NormalnyWeb"/>
        <w:numPr>
          <w:ilvl w:val="0"/>
          <w:numId w:val="12"/>
        </w:numPr>
        <w:spacing w:beforeAutospacing="0" w:afterAutospacing="0"/>
        <w:ind w:hanging="357"/>
        <w:jc w:val="both"/>
        <w:rPr>
          <w:rFonts w:asciiTheme="majorHAnsi" w:hAnsiTheme="majorHAnsi"/>
        </w:rPr>
      </w:pPr>
      <w:r w:rsidRPr="00EF2559">
        <w:rPr>
          <w:rFonts w:asciiTheme="majorHAnsi" w:hAnsiTheme="majorHAnsi"/>
        </w:rPr>
        <w:t xml:space="preserve">Członkiem Rady nie może być osoba skazana prawomocnym wyrokiem za przestępstwo popełnione umyślnie. </w:t>
      </w:r>
    </w:p>
    <w:p w:rsidR="00A9561F" w:rsidRPr="00EF2559" w:rsidRDefault="009F6163">
      <w:pPr>
        <w:pStyle w:val="NormalnyWeb"/>
        <w:numPr>
          <w:ilvl w:val="0"/>
          <w:numId w:val="12"/>
        </w:numPr>
        <w:jc w:val="both"/>
        <w:rPr>
          <w:rFonts w:asciiTheme="majorHAnsi" w:hAnsiTheme="majorHAnsi"/>
          <w:color w:val="auto"/>
        </w:rPr>
      </w:pPr>
      <w:r w:rsidRPr="00EF2559">
        <w:rPr>
          <w:rFonts w:asciiTheme="majorHAnsi" w:hAnsiTheme="majorHAnsi"/>
          <w:color w:val="auto"/>
        </w:rPr>
        <w:t>Ra</w:t>
      </w:r>
      <w:r w:rsidR="00A0412F" w:rsidRPr="00EF2559">
        <w:rPr>
          <w:rFonts w:asciiTheme="majorHAnsi" w:hAnsiTheme="majorHAnsi"/>
          <w:color w:val="auto"/>
        </w:rPr>
        <w:t>da składa się z członków LGD.</w:t>
      </w:r>
    </w:p>
    <w:p w:rsidR="00A9561F" w:rsidRPr="00EF2559" w:rsidRDefault="009C7892" w:rsidP="009C7892">
      <w:pPr>
        <w:pStyle w:val="NormalnyWeb"/>
        <w:numPr>
          <w:ilvl w:val="0"/>
          <w:numId w:val="12"/>
        </w:numPr>
        <w:jc w:val="both"/>
        <w:rPr>
          <w:rFonts w:asciiTheme="majorHAnsi" w:hAnsiTheme="majorHAnsi"/>
          <w:color w:val="auto"/>
        </w:rPr>
      </w:pPr>
      <w:r w:rsidRPr="00EF2559">
        <w:rPr>
          <w:rFonts w:asciiTheme="majorHAnsi" w:hAnsiTheme="majorHAnsi"/>
          <w:color w:val="auto"/>
        </w:rPr>
        <w:t xml:space="preserve">Członek Rady programowej nie może być równocześnie członkiem organu kontroli wewnętrznej LGD, Zarządu LGD lub pracownikiem LGD. </w:t>
      </w:r>
    </w:p>
    <w:p w:rsidR="00A9561F" w:rsidRPr="00EF2559" w:rsidRDefault="009F6163">
      <w:pPr>
        <w:pStyle w:val="NormalnyWeb"/>
        <w:numPr>
          <w:ilvl w:val="0"/>
          <w:numId w:val="12"/>
        </w:numPr>
        <w:jc w:val="both"/>
        <w:rPr>
          <w:rFonts w:asciiTheme="majorHAnsi" w:hAnsiTheme="majorHAnsi"/>
        </w:rPr>
      </w:pPr>
      <w:r w:rsidRPr="00EF2559">
        <w:rPr>
          <w:rFonts w:asciiTheme="majorHAnsi" w:hAnsiTheme="majorHAnsi"/>
        </w:rPr>
        <w:t>Co najmniej 50% członków Rady powinno zamieszkiwać obszar objęty działalnością LSR przynajmniej 5 lat przed ich powołaniem.</w:t>
      </w:r>
    </w:p>
    <w:p w:rsidR="00A9561F" w:rsidRDefault="009F6163">
      <w:pPr>
        <w:numPr>
          <w:ilvl w:val="0"/>
          <w:numId w:val="12"/>
        </w:numPr>
        <w:jc w:val="both"/>
      </w:pPr>
      <w:r w:rsidRPr="00EF2559">
        <w:rPr>
          <w:rFonts w:asciiTheme="majorHAnsi" w:hAnsiTheme="majorHAnsi"/>
        </w:rPr>
        <w:t>Wybór operacji, o których mowa w ust. 5, dokonywany jest w formie uchwały Rady, podjętej zwykłą większością</w:t>
      </w:r>
      <w:r>
        <w:rPr>
          <w:rFonts w:asciiTheme="majorHAnsi" w:hAnsiTheme="majorHAnsi"/>
        </w:rPr>
        <w:t xml:space="preserve"> głosów przy obecności co najmniej połowy członków uprawnionych do głosowania.</w:t>
      </w:r>
    </w:p>
    <w:p w:rsidR="00A9561F" w:rsidRDefault="009F6163">
      <w:pPr>
        <w:numPr>
          <w:ilvl w:val="0"/>
          <w:numId w:val="12"/>
        </w:numPr>
        <w:jc w:val="both"/>
        <w:rPr>
          <w:rFonts w:asciiTheme="majorHAnsi" w:hAnsiTheme="majorHAnsi"/>
        </w:rPr>
      </w:pPr>
      <w:r>
        <w:rPr>
          <w:rFonts w:asciiTheme="majorHAnsi" w:hAnsiTheme="majorHAnsi"/>
        </w:rPr>
        <w:t>Członek Rady nie może być równocześnie członkiem Komisji Rewizyjnej ani Zarządu Stowarzyszenia.</w:t>
      </w:r>
    </w:p>
    <w:p w:rsidR="00A9561F" w:rsidRPr="009C7892" w:rsidRDefault="00A0412F" w:rsidP="009C7892">
      <w:pPr>
        <w:numPr>
          <w:ilvl w:val="0"/>
          <w:numId w:val="12"/>
        </w:numPr>
        <w:jc w:val="both"/>
        <w:rPr>
          <w:rFonts w:asciiTheme="majorHAnsi" w:hAnsiTheme="majorHAnsi"/>
        </w:rPr>
      </w:pPr>
      <w:r>
        <w:rPr>
          <w:rFonts w:asciiTheme="majorHAnsi" w:hAnsiTheme="majorHAnsi"/>
        </w:rPr>
        <w:t xml:space="preserve">Członkowie Rady powinni </w:t>
      </w:r>
      <w:r w:rsidR="009F6163" w:rsidRPr="00A0412F">
        <w:rPr>
          <w:rFonts w:asciiTheme="majorHAnsi" w:hAnsiTheme="majorHAnsi"/>
        </w:rPr>
        <w:t>posiadać wykształcenie wyższe lub średnie;</w:t>
      </w:r>
    </w:p>
    <w:p w:rsidR="00A9561F" w:rsidRDefault="009F6163" w:rsidP="009C7892">
      <w:pPr>
        <w:pStyle w:val="NormalnyWeb"/>
        <w:numPr>
          <w:ilvl w:val="0"/>
          <w:numId w:val="12"/>
        </w:numPr>
        <w:spacing w:before="100" w:after="100"/>
        <w:jc w:val="both"/>
      </w:pPr>
      <w:r>
        <w:rPr>
          <w:rFonts w:asciiTheme="majorHAnsi" w:hAnsiTheme="majorHAnsi"/>
        </w:rPr>
        <w:t>Członkowie Rady nie mogą pozostawać z członkami Zarządu, oraz członkami Komisji Rewizyjnej w związku małżeńskim, ani też w stosunku pokrewieństwa, powinowactwa lub podległości z tytułu zatrudnienia.</w:t>
      </w:r>
    </w:p>
    <w:p w:rsidR="009C7892" w:rsidRPr="00EF2559" w:rsidRDefault="009F6163" w:rsidP="00EF2559">
      <w:pPr>
        <w:pStyle w:val="NormalnyWeb"/>
        <w:numPr>
          <w:ilvl w:val="0"/>
          <w:numId w:val="12"/>
        </w:numPr>
        <w:spacing w:before="100" w:after="100"/>
        <w:jc w:val="both"/>
      </w:pPr>
      <w:r>
        <w:rPr>
          <w:rFonts w:asciiTheme="majorHAnsi" w:hAnsiTheme="majorHAnsi"/>
        </w:rPr>
        <w:t>W przypadku zmniejszenia się liczby członków Rady w trakcie trwania kadencji, Zarząd zwołuje Walne Zebranie w celu odbycia wyborów uzupełniających.</w:t>
      </w:r>
    </w:p>
    <w:p w:rsidR="00026C84" w:rsidRDefault="00026C84" w:rsidP="00EF2559">
      <w:pPr>
        <w:pStyle w:val="NormalnyWeb"/>
        <w:jc w:val="center"/>
        <w:rPr>
          <w:rFonts w:asciiTheme="majorHAnsi" w:hAnsiTheme="majorHAnsi"/>
          <w:b/>
          <w:i/>
        </w:rPr>
      </w:pPr>
    </w:p>
    <w:p w:rsidR="00A9561F" w:rsidRPr="00EF2559" w:rsidRDefault="009F6163" w:rsidP="00EF2559">
      <w:pPr>
        <w:pStyle w:val="NormalnyWeb"/>
        <w:jc w:val="center"/>
        <w:rPr>
          <w:rFonts w:asciiTheme="majorHAnsi" w:hAnsiTheme="majorHAnsi"/>
          <w:b/>
          <w:i/>
        </w:rPr>
      </w:pPr>
      <w:r>
        <w:rPr>
          <w:rFonts w:asciiTheme="majorHAnsi" w:hAnsiTheme="majorHAnsi"/>
          <w:b/>
          <w:i/>
        </w:rPr>
        <w:t>Komisja Rewizyjna</w:t>
      </w:r>
    </w:p>
    <w:p w:rsidR="00A9561F" w:rsidRDefault="009F6163">
      <w:pPr>
        <w:pStyle w:val="NormalnyWeb"/>
        <w:jc w:val="center"/>
        <w:rPr>
          <w:rFonts w:asciiTheme="majorHAnsi" w:hAnsiTheme="majorHAnsi"/>
        </w:rPr>
      </w:pPr>
      <w:r>
        <w:rPr>
          <w:rFonts w:asciiTheme="majorHAnsi" w:hAnsiTheme="majorHAnsi"/>
          <w:b/>
        </w:rPr>
        <w:t>§ 25</w:t>
      </w:r>
      <w:r>
        <w:rPr>
          <w:rFonts w:asciiTheme="majorHAnsi" w:hAnsiTheme="majorHAnsi"/>
        </w:rPr>
        <w:t xml:space="preserve">. </w:t>
      </w:r>
    </w:p>
    <w:p w:rsidR="00A9561F" w:rsidRDefault="009F6163">
      <w:pPr>
        <w:pStyle w:val="NormalnyWeb"/>
        <w:numPr>
          <w:ilvl w:val="0"/>
          <w:numId w:val="21"/>
        </w:numPr>
        <w:tabs>
          <w:tab w:val="left" w:pos="360"/>
        </w:tabs>
        <w:ind w:left="360"/>
        <w:jc w:val="both"/>
        <w:rPr>
          <w:rFonts w:asciiTheme="majorHAnsi" w:hAnsiTheme="majorHAnsi"/>
        </w:rPr>
      </w:pPr>
      <w:r>
        <w:rPr>
          <w:rFonts w:asciiTheme="majorHAnsi" w:hAnsiTheme="majorHAnsi"/>
        </w:rPr>
        <w:t xml:space="preserve">W skład Komisji Rewizyjnej wchodzi od </w:t>
      </w:r>
      <w:r>
        <w:rPr>
          <w:rFonts w:asciiTheme="majorHAnsi" w:hAnsiTheme="majorHAnsi"/>
          <w:i/>
        </w:rPr>
        <w:t>4</w:t>
      </w:r>
      <w:r>
        <w:rPr>
          <w:rFonts w:asciiTheme="majorHAnsi" w:hAnsiTheme="majorHAnsi"/>
        </w:rPr>
        <w:t xml:space="preserve"> do </w:t>
      </w:r>
      <w:r>
        <w:rPr>
          <w:rFonts w:asciiTheme="majorHAnsi" w:hAnsiTheme="majorHAnsi"/>
          <w:i/>
        </w:rPr>
        <w:t>5</w:t>
      </w:r>
      <w:r>
        <w:rPr>
          <w:rFonts w:asciiTheme="majorHAnsi" w:hAnsiTheme="majorHAnsi"/>
        </w:rPr>
        <w:t xml:space="preserve"> osób wybieranych i odwoływanych przez Walne Zebranie Członków. </w:t>
      </w:r>
    </w:p>
    <w:p w:rsidR="00A9561F" w:rsidRDefault="009F6163">
      <w:pPr>
        <w:pStyle w:val="NormalnyWeb"/>
        <w:numPr>
          <w:ilvl w:val="0"/>
          <w:numId w:val="21"/>
        </w:numPr>
        <w:tabs>
          <w:tab w:val="left" w:pos="360"/>
        </w:tabs>
        <w:ind w:left="360"/>
        <w:jc w:val="both"/>
        <w:rPr>
          <w:rFonts w:asciiTheme="majorHAnsi" w:hAnsiTheme="majorHAnsi"/>
        </w:rPr>
      </w:pPr>
      <w:r>
        <w:rPr>
          <w:rFonts w:asciiTheme="majorHAnsi" w:hAnsiTheme="majorHAnsi"/>
        </w:rPr>
        <w:t>Komisja Rewizyjna ze swego grona wybiera Przewodniczącego, Wiceprzewodniczącego i Sekretarza Komisji Rewizyjnej.</w:t>
      </w:r>
    </w:p>
    <w:p w:rsidR="00A9561F" w:rsidRDefault="009F6163">
      <w:pPr>
        <w:pStyle w:val="NormalnyWeb"/>
        <w:numPr>
          <w:ilvl w:val="0"/>
          <w:numId w:val="21"/>
        </w:numPr>
        <w:tabs>
          <w:tab w:val="left" w:pos="360"/>
        </w:tabs>
        <w:ind w:left="360"/>
        <w:jc w:val="both"/>
      </w:pPr>
      <w:r>
        <w:rPr>
          <w:rFonts w:asciiTheme="majorHAnsi" w:hAnsiTheme="majorHAnsi"/>
        </w:rPr>
        <w:t>Szczegółową  organizację pracy oraz tryb obradowania określa regulamin Komisji Rewizyjnej.</w:t>
      </w:r>
      <w:r>
        <w:rPr>
          <w:rFonts w:asciiTheme="majorHAnsi" w:hAnsiTheme="majorHAnsi"/>
          <w:color w:val="4F81BD" w:themeColor="accent1"/>
        </w:rPr>
        <w:t xml:space="preserve"> </w:t>
      </w:r>
    </w:p>
    <w:p w:rsidR="00A9561F" w:rsidRDefault="009F6163">
      <w:pPr>
        <w:pStyle w:val="NormalnyWeb"/>
        <w:numPr>
          <w:ilvl w:val="0"/>
          <w:numId w:val="21"/>
        </w:numPr>
        <w:tabs>
          <w:tab w:val="left" w:pos="360"/>
        </w:tabs>
        <w:ind w:left="360"/>
        <w:jc w:val="both"/>
        <w:rPr>
          <w:rFonts w:asciiTheme="majorHAnsi" w:hAnsiTheme="majorHAnsi"/>
        </w:rPr>
      </w:pPr>
      <w:r>
        <w:rPr>
          <w:rFonts w:asciiTheme="majorHAnsi" w:hAnsiTheme="majorHAnsi"/>
        </w:rPr>
        <w:t>Członkiem Komisji Rewizyjnej nie może być osoba skazana prawomocnym wyrokiem za przestępstwo popełnione umyślnie.</w:t>
      </w:r>
    </w:p>
    <w:p w:rsidR="00C65C16" w:rsidRPr="00C65C16" w:rsidRDefault="009F6163" w:rsidP="00C65C16">
      <w:pPr>
        <w:pStyle w:val="NormalnyWeb"/>
        <w:numPr>
          <w:ilvl w:val="0"/>
          <w:numId w:val="21"/>
        </w:numPr>
        <w:tabs>
          <w:tab w:val="left" w:pos="360"/>
        </w:tabs>
        <w:ind w:left="360"/>
        <w:jc w:val="both"/>
        <w:rPr>
          <w:rFonts w:asciiTheme="majorHAnsi" w:hAnsiTheme="majorHAnsi"/>
        </w:rPr>
      </w:pPr>
      <w:r>
        <w:rPr>
          <w:rFonts w:asciiTheme="majorHAnsi" w:hAnsiTheme="majorHAnsi"/>
        </w:rPr>
        <w:t>Członkowie Komisji Rewizyjnej nie mogą pozostawać z członkami Zarządu w związku małżeńskim, ani też w stosunku pokrewieństwa, powinowactwa lub podległości z tytułu zatrudnienia.</w:t>
      </w:r>
    </w:p>
    <w:p w:rsidR="00A9561F" w:rsidRDefault="009F6163" w:rsidP="00EF2559">
      <w:pPr>
        <w:pStyle w:val="NormalnyWeb"/>
        <w:numPr>
          <w:ilvl w:val="0"/>
          <w:numId w:val="21"/>
        </w:numPr>
        <w:tabs>
          <w:tab w:val="left" w:pos="360"/>
        </w:tabs>
        <w:spacing w:beforeAutospacing="0" w:afterAutospacing="0"/>
        <w:ind w:left="360"/>
        <w:jc w:val="both"/>
        <w:rPr>
          <w:rFonts w:asciiTheme="majorHAnsi" w:hAnsiTheme="majorHAnsi"/>
        </w:rPr>
      </w:pPr>
      <w:r>
        <w:rPr>
          <w:rFonts w:asciiTheme="majorHAnsi" w:hAnsiTheme="majorHAnsi"/>
        </w:rPr>
        <w:t>Do kompetencji Komisji Rewizyjnej należy:</w:t>
      </w:r>
    </w:p>
    <w:p w:rsidR="00A9561F" w:rsidRDefault="009F6163" w:rsidP="00EF2559">
      <w:pPr>
        <w:pStyle w:val="NormalnyWeb"/>
        <w:spacing w:beforeAutospacing="0" w:afterAutospacing="0"/>
        <w:ind w:left="540" w:hanging="180"/>
        <w:jc w:val="both"/>
        <w:rPr>
          <w:rFonts w:asciiTheme="majorHAnsi" w:hAnsiTheme="majorHAnsi"/>
        </w:rPr>
      </w:pPr>
      <w:r>
        <w:rPr>
          <w:rFonts w:asciiTheme="majorHAnsi" w:hAnsiTheme="majorHAnsi"/>
        </w:rPr>
        <w:t>1) kontrola bieżącej pracy Stowarzyszenia,</w:t>
      </w:r>
    </w:p>
    <w:p w:rsidR="00EF2559" w:rsidRDefault="009F6163" w:rsidP="00EF2559">
      <w:pPr>
        <w:pStyle w:val="NormalnyWeb"/>
        <w:spacing w:beforeAutospacing="0" w:afterAutospacing="0"/>
        <w:ind w:left="540" w:hanging="180"/>
        <w:jc w:val="both"/>
        <w:rPr>
          <w:rFonts w:asciiTheme="majorHAnsi" w:hAnsiTheme="majorHAnsi"/>
        </w:rPr>
      </w:pPr>
      <w:r>
        <w:rPr>
          <w:rFonts w:asciiTheme="majorHAnsi" w:hAnsiTheme="majorHAnsi"/>
        </w:rPr>
        <w:t xml:space="preserve">2) składanie wniosków w przedmiocie absolutorium dla Zarządu na Walnym </w:t>
      </w:r>
      <w:r w:rsidR="00EF2559">
        <w:rPr>
          <w:rFonts w:asciiTheme="majorHAnsi" w:hAnsiTheme="majorHAnsi"/>
        </w:rPr>
        <w:t xml:space="preserve">   </w:t>
      </w:r>
    </w:p>
    <w:p w:rsidR="00A9561F" w:rsidRDefault="00EF2559" w:rsidP="00EF2559">
      <w:pPr>
        <w:pStyle w:val="NormalnyWeb"/>
        <w:spacing w:beforeAutospacing="0" w:afterAutospacing="0"/>
        <w:ind w:left="540" w:hanging="180"/>
        <w:jc w:val="both"/>
        <w:rPr>
          <w:rFonts w:asciiTheme="majorHAnsi" w:hAnsiTheme="majorHAnsi"/>
        </w:rPr>
      </w:pPr>
      <w:r>
        <w:rPr>
          <w:rFonts w:asciiTheme="majorHAnsi" w:hAnsiTheme="majorHAnsi"/>
        </w:rPr>
        <w:t xml:space="preserve">     </w:t>
      </w:r>
      <w:r w:rsidR="009F6163">
        <w:rPr>
          <w:rFonts w:asciiTheme="majorHAnsi" w:hAnsiTheme="majorHAnsi"/>
        </w:rPr>
        <w:t>Zebraniu Członków,</w:t>
      </w:r>
    </w:p>
    <w:p w:rsidR="00A9561F" w:rsidRDefault="009F6163" w:rsidP="009356A5">
      <w:pPr>
        <w:pStyle w:val="NormalnyWeb"/>
        <w:spacing w:beforeAutospacing="0" w:afterAutospacing="0"/>
        <w:ind w:left="540" w:hanging="180"/>
        <w:jc w:val="both"/>
        <w:rPr>
          <w:rFonts w:asciiTheme="majorHAnsi" w:hAnsiTheme="majorHAnsi"/>
        </w:rPr>
      </w:pPr>
      <w:r>
        <w:rPr>
          <w:rFonts w:asciiTheme="majorHAnsi" w:hAnsiTheme="majorHAnsi"/>
        </w:rPr>
        <w:t>3) występowanie z wnioskiem o zwołanie Walnego Zebrania Członków.</w:t>
      </w:r>
    </w:p>
    <w:p w:rsidR="00A9561F" w:rsidRDefault="009F6163">
      <w:pPr>
        <w:pStyle w:val="NormalnyWeb"/>
        <w:jc w:val="center"/>
        <w:rPr>
          <w:rFonts w:asciiTheme="majorHAnsi" w:hAnsiTheme="majorHAnsi"/>
        </w:rPr>
      </w:pPr>
      <w:r>
        <w:rPr>
          <w:rFonts w:asciiTheme="majorHAnsi" w:hAnsiTheme="majorHAnsi"/>
          <w:b/>
        </w:rPr>
        <w:t>§ 26</w:t>
      </w:r>
      <w:r>
        <w:rPr>
          <w:rFonts w:asciiTheme="majorHAnsi" w:hAnsiTheme="majorHAnsi"/>
        </w:rPr>
        <w:t>.</w:t>
      </w:r>
    </w:p>
    <w:p w:rsidR="00A9561F" w:rsidRDefault="009F6163">
      <w:pPr>
        <w:pStyle w:val="NormalnyWeb"/>
        <w:rPr>
          <w:rFonts w:asciiTheme="majorHAnsi" w:hAnsiTheme="majorHAnsi"/>
        </w:rPr>
      </w:pPr>
      <w:r>
        <w:rPr>
          <w:rFonts w:asciiTheme="majorHAnsi" w:hAnsiTheme="majorHAnsi"/>
        </w:rPr>
        <w:lastRenderedPageBreak/>
        <w:t>Jednostką administracyjną Stowarzyszenia jest Biuro LGD, które wykonuje prace administracyjne, organizacyjne oraz przygotowawcze na jego rzecz.</w:t>
      </w:r>
    </w:p>
    <w:p w:rsidR="00A9561F" w:rsidRDefault="00A9561F" w:rsidP="00F22C63">
      <w:pPr>
        <w:pStyle w:val="NormalnyWeb"/>
        <w:rPr>
          <w:rFonts w:asciiTheme="majorHAnsi" w:hAnsiTheme="majorHAnsi"/>
          <w:b/>
        </w:rPr>
      </w:pPr>
    </w:p>
    <w:p w:rsidR="00A9561F" w:rsidRPr="009356A5" w:rsidRDefault="009F6163" w:rsidP="009356A5">
      <w:pPr>
        <w:pStyle w:val="NormalnyWeb"/>
        <w:jc w:val="center"/>
        <w:rPr>
          <w:rFonts w:asciiTheme="majorHAnsi" w:hAnsiTheme="majorHAnsi"/>
          <w:b/>
        </w:rPr>
      </w:pPr>
      <w:r>
        <w:rPr>
          <w:rFonts w:asciiTheme="majorHAnsi" w:hAnsiTheme="majorHAnsi"/>
          <w:b/>
        </w:rPr>
        <w:t>Rozdział V</w:t>
      </w:r>
      <w:r>
        <w:rPr>
          <w:rFonts w:asciiTheme="majorHAnsi" w:hAnsiTheme="majorHAnsi"/>
          <w:b/>
        </w:rPr>
        <w:br/>
        <w:t>Procedura wyborcza do władz Stowarzyszenia</w:t>
      </w:r>
    </w:p>
    <w:p w:rsidR="00A9561F" w:rsidRDefault="009F6163">
      <w:pPr>
        <w:pStyle w:val="NormalnyWeb"/>
        <w:jc w:val="center"/>
        <w:rPr>
          <w:rFonts w:asciiTheme="majorHAnsi" w:hAnsiTheme="majorHAnsi"/>
        </w:rPr>
      </w:pPr>
      <w:r>
        <w:rPr>
          <w:rFonts w:asciiTheme="majorHAnsi" w:hAnsiTheme="majorHAnsi"/>
          <w:b/>
        </w:rPr>
        <w:t>§ 27</w:t>
      </w:r>
      <w:r>
        <w:rPr>
          <w:rFonts w:asciiTheme="majorHAnsi" w:hAnsiTheme="majorHAnsi"/>
        </w:rPr>
        <w:t xml:space="preserve">. </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Członkowie Stowarzyszenia mają wyłączne prawo zgłaszania kandydatów do władz Stowarzyszenia pochodzących z wyborów.</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Kandydatury powinny być składane na piśmie na co najmniej 3 dni przed datą Walnego Zebrania Członków, podczas którego dokonywany będzie wybór.</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Kandydatur</w:t>
      </w:r>
      <w:r>
        <w:rPr>
          <w:rFonts w:asciiTheme="majorHAnsi" w:hAnsiTheme="majorHAnsi"/>
          <w:i/>
        </w:rPr>
        <w:t>y</w:t>
      </w:r>
      <w:r>
        <w:rPr>
          <w:rFonts w:asciiTheme="majorHAnsi" w:hAnsiTheme="majorHAnsi"/>
        </w:rPr>
        <w:t xml:space="preserve"> składa się osobiście w siedzibie Stowarzyszenia albo drogą pocztową.</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 xml:space="preserve">Wybór członków władz Stowarzyszenia dokonywany jest w drodze głosowania jawnego lub tajnego. </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Członkowie zwyczajni Stowarzyszenia dysponują 1 głosem.</w:t>
      </w:r>
    </w:p>
    <w:p w:rsidR="00A9561F" w:rsidRPr="00C65C16" w:rsidRDefault="009F6163" w:rsidP="00C65C16">
      <w:pPr>
        <w:numPr>
          <w:ilvl w:val="0"/>
          <w:numId w:val="27"/>
        </w:numPr>
        <w:tabs>
          <w:tab w:val="left" w:pos="360"/>
        </w:tabs>
        <w:ind w:left="360"/>
        <w:jc w:val="both"/>
        <w:rPr>
          <w:rFonts w:asciiTheme="majorHAnsi" w:hAnsiTheme="majorHAnsi"/>
        </w:rPr>
      </w:pPr>
      <w:r w:rsidRPr="00C65C16">
        <w:rPr>
          <w:rFonts w:asciiTheme="majorHAnsi" w:hAnsiTheme="majorHAnsi"/>
        </w:rPr>
        <w:t>Wybór uznaje się za dokonany, gdy za danym kandydatem opowiedziała się zwykła większość głos</w:t>
      </w:r>
      <w:r w:rsidR="00C65C16" w:rsidRPr="00C65C16">
        <w:rPr>
          <w:rFonts w:asciiTheme="majorHAnsi" w:hAnsiTheme="majorHAnsi"/>
        </w:rPr>
        <w:t>ujących.</w:t>
      </w:r>
    </w:p>
    <w:p w:rsidR="00A9561F" w:rsidRDefault="009F6163">
      <w:pPr>
        <w:numPr>
          <w:ilvl w:val="0"/>
          <w:numId w:val="27"/>
        </w:numPr>
        <w:tabs>
          <w:tab w:val="left" w:pos="360"/>
        </w:tabs>
        <w:ind w:left="360"/>
        <w:jc w:val="both"/>
        <w:rPr>
          <w:rFonts w:asciiTheme="majorHAnsi" w:hAnsiTheme="majorHAnsi"/>
        </w:rPr>
      </w:pPr>
      <w:r>
        <w:rPr>
          <w:rFonts w:asciiTheme="majorHAnsi" w:hAnsiTheme="majorHAnsi"/>
        </w:rPr>
        <w:t xml:space="preserve">Wybrani członkowie organów Stowarzyszenia – w trakcie przerwy w zebraniu Walnym - wybierają spośród siebie osoby piastujące poszczególne stanowiska w danym organie. </w:t>
      </w:r>
    </w:p>
    <w:p w:rsidR="00A9561F" w:rsidRPr="00017B85" w:rsidRDefault="00A9561F" w:rsidP="009C7892">
      <w:pPr>
        <w:pStyle w:val="NormalnyWeb"/>
        <w:spacing w:before="100" w:after="100"/>
        <w:rPr>
          <w:rFonts w:asciiTheme="majorHAnsi" w:hAnsiTheme="majorHAnsi"/>
          <w:i/>
          <w:color w:val="4F81BD" w:themeColor="accent1"/>
        </w:rPr>
      </w:pPr>
    </w:p>
    <w:p w:rsidR="00A9561F" w:rsidRPr="009356A5" w:rsidRDefault="009F6163" w:rsidP="009356A5">
      <w:pPr>
        <w:pStyle w:val="NormalnyWeb"/>
        <w:spacing w:before="100" w:after="100"/>
        <w:jc w:val="center"/>
        <w:rPr>
          <w:rFonts w:asciiTheme="majorHAnsi" w:hAnsiTheme="majorHAnsi"/>
          <w:b/>
        </w:rPr>
      </w:pPr>
      <w:r>
        <w:rPr>
          <w:rFonts w:asciiTheme="majorHAnsi" w:hAnsiTheme="majorHAnsi"/>
          <w:b/>
        </w:rPr>
        <w:t>Rozdział VI</w:t>
      </w:r>
      <w:r>
        <w:rPr>
          <w:rFonts w:asciiTheme="majorHAnsi" w:hAnsiTheme="majorHAnsi"/>
          <w:b/>
        </w:rPr>
        <w:br/>
        <w:t>Majątek, zmiana obszaru objętego LSR i rozwiązanie Stowarzyszenia</w:t>
      </w:r>
    </w:p>
    <w:p w:rsidR="00A9561F" w:rsidRDefault="00017B85" w:rsidP="009C7892">
      <w:pPr>
        <w:pStyle w:val="NormalnyWeb"/>
        <w:spacing w:before="100" w:after="100"/>
        <w:jc w:val="center"/>
        <w:rPr>
          <w:rFonts w:asciiTheme="majorHAnsi" w:hAnsiTheme="majorHAnsi"/>
          <w:b/>
        </w:rPr>
      </w:pPr>
      <w:r>
        <w:rPr>
          <w:rFonts w:asciiTheme="majorHAnsi" w:hAnsiTheme="majorHAnsi"/>
          <w:b/>
        </w:rPr>
        <w:t>§ 28</w:t>
      </w:r>
      <w:r w:rsidR="009F6163">
        <w:rPr>
          <w:rFonts w:asciiTheme="majorHAnsi" w:hAnsiTheme="majorHAnsi"/>
          <w:b/>
        </w:rPr>
        <w:t>.</w:t>
      </w:r>
    </w:p>
    <w:p w:rsidR="00A9561F" w:rsidRDefault="009F6163" w:rsidP="009C7892">
      <w:pPr>
        <w:pStyle w:val="NormalnyWeb"/>
        <w:numPr>
          <w:ilvl w:val="0"/>
          <w:numId w:val="2"/>
        </w:numPr>
        <w:tabs>
          <w:tab w:val="left" w:pos="360"/>
        </w:tabs>
        <w:spacing w:before="100" w:after="100"/>
        <w:ind w:left="360"/>
        <w:jc w:val="both"/>
        <w:rPr>
          <w:rFonts w:asciiTheme="majorHAnsi" w:hAnsiTheme="majorHAnsi"/>
        </w:rPr>
      </w:pPr>
      <w:r>
        <w:rPr>
          <w:rFonts w:asciiTheme="majorHAnsi" w:hAnsiTheme="majorHAnsi"/>
        </w:rPr>
        <w:t>Majątek Stowarzyszenia powstaje ze składek członkowskich, darowizn, zapisów, subwencji i dotacji, oraz ofiarności publicznej.</w:t>
      </w:r>
    </w:p>
    <w:p w:rsidR="00A9561F" w:rsidRDefault="009F6163">
      <w:pPr>
        <w:pStyle w:val="NormalnyWeb"/>
        <w:numPr>
          <w:ilvl w:val="0"/>
          <w:numId w:val="2"/>
        </w:numPr>
        <w:tabs>
          <w:tab w:val="left" w:pos="360"/>
        </w:tabs>
        <w:ind w:left="360"/>
        <w:jc w:val="both"/>
      </w:pPr>
      <w:r>
        <w:rPr>
          <w:rFonts w:asciiTheme="majorHAnsi" w:hAnsiTheme="majorHAnsi"/>
        </w:rPr>
        <w:t>Wysokość rocznej składki dla członków zwyczajnych i jednostek samorządu terytorialnego ustala Zarząd Stowarzyszenia.</w:t>
      </w:r>
    </w:p>
    <w:p w:rsidR="00A9561F" w:rsidRDefault="009F6163">
      <w:pPr>
        <w:pStyle w:val="NormalnyWeb"/>
        <w:numPr>
          <w:ilvl w:val="0"/>
          <w:numId w:val="2"/>
        </w:numPr>
        <w:tabs>
          <w:tab w:val="left" w:pos="360"/>
        </w:tabs>
        <w:ind w:left="360"/>
        <w:jc w:val="both"/>
      </w:pPr>
      <w:r>
        <w:rPr>
          <w:rFonts w:asciiTheme="majorHAnsi" w:hAnsiTheme="majorHAnsi"/>
        </w:rPr>
        <w:t>Funduszami i majątkiem Stowarzyszenia zarządza Zarząd.</w:t>
      </w:r>
    </w:p>
    <w:p w:rsidR="00A9561F" w:rsidRDefault="009F6163" w:rsidP="009356A5">
      <w:pPr>
        <w:pStyle w:val="NormalnyWeb"/>
        <w:numPr>
          <w:ilvl w:val="0"/>
          <w:numId w:val="2"/>
        </w:numPr>
        <w:tabs>
          <w:tab w:val="left" w:pos="360"/>
        </w:tabs>
        <w:spacing w:beforeAutospacing="0" w:afterAutospacing="0"/>
        <w:ind w:left="360"/>
        <w:jc w:val="both"/>
      </w:pPr>
      <w:r>
        <w:rPr>
          <w:rFonts w:asciiTheme="majorHAnsi" w:hAnsiTheme="majorHAnsi"/>
        </w:rPr>
        <w:t>Zabronione jest:</w:t>
      </w:r>
    </w:p>
    <w:p w:rsidR="00A9561F" w:rsidRDefault="009F6163" w:rsidP="009356A5">
      <w:pPr>
        <w:tabs>
          <w:tab w:val="left" w:pos="680"/>
        </w:tabs>
        <w:ind w:left="593" w:hanging="273"/>
        <w:jc w:val="both"/>
        <w:rPr>
          <w:rFonts w:asciiTheme="majorHAnsi" w:hAnsiTheme="majorHAnsi"/>
        </w:rPr>
      </w:pPr>
      <w:r>
        <w:rPr>
          <w:rFonts w:asciiTheme="majorHAnsi" w:hAnsiTheme="majorHAnsi"/>
        </w:rPr>
        <w:t>a) udzielanie pożyczek lub zabezpieczanie zobowiązań majątkiem Stowarzyszenia w stosunku do jego członków, członków organów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 zwanych dalej „osobami bliskimi”,</w:t>
      </w:r>
    </w:p>
    <w:p w:rsidR="00A9561F" w:rsidRDefault="009F6163">
      <w:pPr>
        <w:tabs>
          <w:tab w:val="left" w:pos="680"/>
        </w:tabs>
        <w:ind w:left="593" w:hanging="273"/>
        <w:jc w:val="both"/>
        <w:rPr>
          <w:rFonts w:asciiTheme="majorHAnsi" w:hAnsiTheme="majorHAnsi"/>
        </w:rPr>
      </w:pPr>
      <w:r>
        <w:rPr>
          <w:rFonts w:asciiTheme="majorHAnsi" w:hAnsiTheme="majorHAnsi"/>
        </w:rPr>
        <w:t>b)</w:t>
      </w:r>
      <w:r>
        <w:rPr>
          <w:rFonts w:asciiTheme="majorHAnsi" w:hAnsiTheme="majorHAnsi"/>
        </w:rPr>
        <w:tab/>
        <w:t>przekazywanie majątku Stowarzyszenia na rzecz jego członków, członków organów lub pracowników oraz ich osób bliskich, na zasadach innych niż w stosunku do osób trzecich, w szczególności jeżeli przekazanie to następuje bezpłatnie lub na preferencyjnych warunkach,</w:t>
      </w:r>
    </w:p>
    <w:p w:rsidR="00A9561F" w:rsidRDefault="009F6163">
      <w:pPr>
        <w:pStyle w:val="Wcicietrecitekstu"/>
        <w:rPr>
          <w:rFonts w:asciiTheme="majorHAnsi" w:hAnsiTheme="majorHAnsi" w:cs="Times New Roman"/>
          <w:sz w:val="24"/>
          <w:szCs w:val="24"/>
        </w:rPr>
      </w:pPr>
      <w:r w:rsidRPr="009C7892">
        <w:rPr>
          <w:rFonts w:asciiTheme="majorHAnsi" w:hAnsiTheme="majorHAnsi" w:cs="Times New Roman"/>
          <w:color w:val="auto"/>
          <w:sz w:val="24"/>
          <w:szCs w:val="24"/>
        </w:rPr>
        <w:t>c)</w:t>
      </w:r>
      <w:r>
        <w:rPr>
          <w:rFonts w:asciiTheme="majorHAnsi" w:hAnsiTheme="majorHAnsi" w:cs="Times New Roman"/>
          <w:color w:val="4F81BD" w:themeColor="accent1"/>
          <w:sz w:val="24"/>
          <w:szCs w:val="24"/>
        </w:rPr>
        <w:tab/>
      </w:r>
      <w:r>
        <w:rPr>
          <w:rFonts w:asciiTheme="majorHAnsi" w:hAnsiTheme="majorHAnsi" w:cs="Times New Roman"/>
          <w:sz w:val="24"/>
          <w:szCs w:val="24"/>
        </w:rPr>
        <w:t xml:space="preserve">wykorzystywanie majątku na rzecz członków, członków organów lub pracowników oraz ich osób bliskich na zasadach innych niż w stosunku do osób </w:t>
      </w:r>
      <w:r>
        <w:rPr>
          <w:rFonts w:asciiTheme="majorHAnsi" w:hAnsiTheme="majorHAnsi" w:cs="Times New Roman"/>
          <w:sz w:val="24"/>
          <w:szCs w:val="24"/>
        </w:rPr>
        <w:lastRenderedPageBreak/>
        <w:t>trzecich, chyba że to wykorzystanie bezpośrednio wynika ze statutowego celu Stowarzyszenia,</w:t>
      </w:r>
    </w:p>
    <w:p w:rsidR="009356A5" w:rsidRDefault="009F6163" w:rsidP="009356A5">
      <w:pPr>
        <w:tabs>
          <w:tab w:val="left" w:pos="680"/>
        </w:tabs>
        <w:ind w:left="593" w:hanging="273"/>
        <w:jc w:val="both"/>
        <w:rPr>
          <w:rFonts w:asciiTheme="majorHAnsi" w:hAnsiTheme="majorHAnsi"/>
        </w:rPr>
      </w:pPr>
      <w:r>
        <w:rPr>
          <w:rFonts w:asciiTheme="majorHAnsi" w:hAnsiTheme="majorHAnsi"/>
        </w:rPr>
        <w:t>d)</w:t>
      </w:r>
      <w:r>
        <w:rPr>
          <w:rFonts w:asciiTheme="majorHAnsi" w:hAnsiTheme="majorHAnsi"/>
        </w:rPr>
        <w:tab/>
        <w:t>zakup na szczególnych zasadach towarów lub usług od podmiotów, w których uczestniczą członkowie Stowarzyszenia, członkowie jego organów lub pracownicy oraz ich osoby bliskie.</w:t>
      </w:r>
    </w:p>
    <w:p w:rsidR="00A9561F" w:rsidRDefault="00017B85" w:rsidP="009356A5">
      <w:pPr>
        <w:tabs>
          <w:tab w:val="left" w:pos="680"/>
        </w:tabs>
        <w:ind w:left="593" w:hanging="273"/>
        <w:jc w:val="center"/>
        <w:rPr>
          <w:rFonts w:asciiTheme="majorHAnsi" w:hAnsiTheme="majorHAnsi"/>
        </w:rPr>
      </w:pPr>
      <w:r>
        <w:rPr>
          <w:rFonts w:asciiTheme="majorHAnsi" w:hAnsiTheme="majorHAnsi"/>
          <w:b/>
        </w:rPr>
        <w:t>§ 29</w:t>
      </w:r>
      <w:r w:rsidR="009F6163">
        <w:rPr>
          <w:rFonts w:asciiTheme="majorHAnsi" w:hAnsiTheme="majorHAnsi"/>
        </w:rPr>
        <w:t>.</w:t>
      </w:r>
    </w:p>
    <w:p w:rsidR="00A9561F" w:rsidRPr="009356A5" w:rsidRDefault="009F6163" w:rsidP="009356A5">
      <w:pPr>
        <w:pStyle w:val="NormalnyWeb"/>
        <w:numPr>
          <w:ilvl w:val="0"/>
          <w:numId w:val="22"/>
        </w:numPr>
        <w:tabs>
          <w:tab w:val="left" w:pos="360"/>
        </w:tabs>
        <w:ind w:left="360"/>
        <w:jc w:val="both"/>
        <w:rPr>
          <w:rFonts w:asciiTheme="majorHAnsi" w:hAnsiTheme="majorHAnsi"/>
        </w:rPr>
      </w:pPr>
      <w:r>
        <w:rPr>
          <w:rFonts w:asciiTheme="majorHAnsi" w:hAnsiTheme="majorHAnsi"/>
        </w:rPr>
        <w:t xml:space="preserve">Obszar objęty LSR może ulec </w:t>
      </w:r>
      <w:r w:rsidRPr="009356A5">
        <w:rPr>
          <w:rFonts w:asciiTheme="majorHAnsi" w:hAnsiTheme="majorHAnsi"/>
          <w:bCs/>
        </w:rPr>
        <w:t>rozszerzeniu bądź zawężeniu</w:t>
      </w:r>
      <w:r w:rsidR="009356A5">
        <w:rPr>
          <w:rFonts w:asciiTheme="majorHAnsi" w:hAnsiTheme="majorHAnsi"/>
        </w:rPr>
        <w:t xml:space="preserve"> na podstawie uchwały </w:t>
      </w:r>
      <w:r w:rsidRPr="009356A5">
        <w:rPr>
          <w:rFonts w:asciiTheme="majorHAnsi" w:hAnsiTheme="majorHAnsi"/>
        </w:rPr>
        <w:t xml:space="preserve">Walnego Zebrania. </w:t>
      </w:r>
    </w:p>
    <w:p w:rsidR="00A9561F" w:rsidRDefault="009F6163">
      <w:pPr>
        <w:pStyle w:val="NormalnyWeb"/>
        <w:numPr>
          <w:ilvl w:val="0"/>
          <w:numId w:val="22"/>
        </w:numPr>
        <w:tabs>
          <w:tab w:val="left" w:pos="360"/>
        </w:tabs>
        <w:ind w:left="360"/>
        <w:jc w:val="both"/>
        <w:rPr>
          <w:rFonts w:asciiTheme="majorHAnsi" w:hAnsiTheme="majorHAnsi"/>
        </w:rPr>
      </w:pPr>
      <w:r>
        <w:rPr>
          <w:rFonts w:asciiTheme="majorHAnsi" w:hAnsiTheme="majorHAnsi"/>
        </w:rPr>
        <w:t xml:space="preserve">Z inicjatywą określonej w ust. 1 zmiany mogą wystąpić jednostki samorządu terytorialnego. </w:t>
      </w:r>
    </w:p>
    <w:p w:rsidR="00A9561F" w:rsidRDefault="009F6163">
      <w:pPr>
        <w:pStyle w:val="NormalnyWeb"/>
        <w:numPr>
          <w:ilvl w:val="0"/>
          <w:numId w:val="22"/>
        </w:numPr>
        <w:tabs>
          <w:tab w:val="left" w:pos="360"/>
        </w:tabs>
        <w:ind w:left="360"/>
        <w:jc w:val="both"/>
        <w:rPr>
          <w:rFonts w:asciiTheme="majorHAnsi" w:hAnsiTheme="majorHAnsi"/>
        </w:rPr>
      </w:pPr>
      <w:r>
        <w:rPr>
          <w:rFonts w:asciiTheme="majorHAnsi" w:hAnsiTheme="majorHAnsi"/>
        </w:rPr>
        <w:t>Wniosek powinien zawierać uzasadnienie prawne i faktyczne, w szczególności wykazywać spójność obszaru, o który zostanie poszerzony obszar objęty LSR.</w:t>
      </w:r>
    </w:p>
    <w:p w:rsidR="00A9561F" w:rsidRPr="009356A5" w:rsidRDefault="009F6163" w:rsidP="009356A5">
      <w:pPr>
        <w:pStyle w:val="NormalnyWeb"/>
        <w:numPr>
          <w:ilvl w:val="0"/>
          <w:numId w:val="22"/>
        </w:numPr>
        <w:tabs>
          <w:tab w:val="left" w:pos="360"/>
        </w:tabs>
        <w:ind w:left="360"/>
        <w:jc w:val="both"/>
        <w:rPr>
          <w:rFonts w:asciiTheme="majorHAnsi" w:hAnsiTheme="majorHAnsi"/>
        </w:rPr>
      </w:pPr>
      <w:r>
        <w:rPr>
          <w:rFonts w:asciiTheme="majorHAnsi" w:hAnsiTheme="majorHAnsi"/>
        </w:rPr>
        <w:t>Wniosek składa się Zarządowi, który ma obowiązek przedstawić go na najbliższym Walnym Zebraniu.</w:t>
      </w:r>
    </w:p>
    <w:p w:rsidR="00A9561F" w:rsidRDefault="00017B85">
      <w:pPr>
        <w:pStyle w:val="NormalnyWeb"/>
        <w:tabs>
          <w:tab w:val="left" w:pos="360"/>
        </w:tabs>
        <w:ind w:left="360" w:hanging="360"/>
        <w:jc w:val="center"/>
        <w:rPr>
          <w:rFonts w:asciiTheme="majorHAnsi" w:hAnsiTheme="majorHAnsi"/>
        </w:rPr>
      </w:pPr>
      <w:r>
        <w:rPr>
          <w:rFonts w:asciiTheme="majorHAnsi" w:hAnsiTheme="majorHAnsi"/>
          <w:b/>
        </w:rPr>
        <w:t>§ 30</w:t>
      </w:r>
      <w:bookmarkStart w:id="0" w:name="_GoBack"/>
      <w:bookmarkEnd w:id="0"/>
      <w:r w:rsidR="009F6163">
        <w:rPr>
          <w:rFonts w:asciiTheme="majorHAnsi" w:hAnsiTheme="majorHAnsi"/>
        </w:rPr>
        <w:t xml:space="preserve">. </w:t>
      </w:r>
    </w:p>
    <w:p w:rsidR="00A9561F" w:rsidRDefault="009F6163">
      <w:pPr>
        <w:pStyle w:val="NormalnyWeb"/>
        <w:numPr>
          <w:ilvl w:val="0"/>
          <w:numId w:val="23"/>
        </w:numPr>
        <w:tabs>
          <w:tab w:val="left" w:pos="360"/>
        </w:tabs>
        <w:ind w:left="360"/>
        <w:jc w:val="both"/>
        <w:rPr>
          <w:rFonts w:asciiTheme="majorHAnsi" w:hAnsiTheme="majorHAnsi"/>
        </w:rPr>
      </w:pPr>
      <w:r>
        <w:rPr>
          <w:rFonts w:asciiTheme="majorHAnsi" w:hAnsiTheme="majorHAnsi"/>
        </w:rPr>
        <w:t xml:space="preserve">Stowarzyszenie </w:t>
      </w:r>
      <w:r w:rsidRPr="009356A5">
        <w:rPr>
          <w:rFonts w:asciiTheme="majorHAnsi" w:hAnsiTheme="majorHAnsi"/>
          <w:bCs/>
        </w:rPr>
        <w:t>rozwiązuje się</w:t>
      </w:r>
      <w:r>
        <w:rPr>
          <w:rFonts w:asciiTheme="majorHAnsi" w:hAnsiTheme="majorHAnsi"/>
        </w:rPr>
        <w:t xml:space="preserve"> na podstawie uchwały Walnego Zebrania Członków lub w innych przypadkach przewidzianych w przepisach prawa.</w:t>
      </w:r>
    </w:p>
    <w:p w:rsidR="00A9561F" w:rsidRDefault="009F6163">
      <w:pPr>
        <w:pStyle w:val="NormalnyWeb"/>
        <w:numPr>
          <w:ilvl w:val="0"/>
          <w:numId w:val="23"/>
        </w:numPr>
        <w:tabs>
          <w:tab w:val="left" w:pos="360"/>
        </w:tabs>
        <w:ind w:left="360"/>
        <w:jc w:val="both"/>
        <w:rPr>
          <w:rFonts w:asciiTheme="majorHAnsi" w:hAnsiTheme="majorHAnsi"/>
        </w:rPr>
      </w:pPr>
      <w:r>
        <w:rPr>
          <w:rFonts w:asciiTheme="majorHAnsi" w:hAnsiTheme="majorHAnsi"/>
        </w:rPr>
        <w:t xml:space="preserve">Podejmując uchwałę o rozwiązaniu Stowarzyszenia Walne Zebranie Członków określa sposób jego </w:t>
      </w:r>
      <w:r w:rsidRPr="009356A5">
        <w:rPr>
          <w:rFonts w:asciiTheme="majorHAnsi" w:hAnsiTheme="majorHAnsi"/>
          <w:bCs/>
        </w:rPr>
        <w:t>likwidacji oraz przeznaczenie majątku</w:t>
      </w:r>
      <w:r>
        <w:rPr>
          <w:rFonts w:asciiTheme="majorHAnsi" w:hAnsiTheme="majorHAnsi"/>
        </w:rPr>
        <w:t xml:space="preserve"> Stowarzyszenia.</w:t>
      </w:r>
    </w:p>
    <w:p w:rsidR="00A9561F" w:rsidRDefault="009F6163">
      <w:pPr>
        <w:pStyle w:val="NormalnyWeb"/>
        <w:numPr>
          <w:ilvl w:val="0"/>
          <w:numId w:val="23"/>
        </w:numPr>
        <w:tabs>
          <w:tab w:val="left" w:pos="360"/>
        </w:tabs>
        <w:ind w:left="360"/>
        <w:jc w:val="both"/>
        <w:rPr>
          <w:rFonts w:asciiTheme="majorHAnsi" w:hAnsiTheme="majorHAnsi"/>
        </w:rPr>
      </w:pPr>
      <w:r>
        <w:rPr>
          <w:rFonts w:asciiTheme="majorHAnsi" w:hAnsiTheme="majorHAnsi" w:cs="Arial"/>
        </w:rPr>
        <w:t xml:space="preserve">W sprawach nie uregulowanych Statutem mają zastosowanie przepisy Prawa </w:t>
      </w:r>
      <w:r w:rsidR="009C7892">
        <w:rPr>
          <w:rFonts w:asciiTheme="majorHAnsi" w:hAnsiTheme="majorHAnsi" w:cs="Arial"/>
        </w:rPr>
        <w:t xml:space="preserve">              </w:t>
      </w:r>
      <w:r>
        <w:rPr>
          <w:rFonts w:asciiTheme="majorHAnsi" w:hAnsiTheme="majorHAnsi" w:cs="Arial"/>
        </w:rPr>
        <w:t>o stowarzyszeniach.</w:t>
      </w:r>
      <w:r>
        <w:br w:type="page"/>
      </w:r>
    </w:p>
    <w:p w:rsidR="00A9561F" w:rsidRDefault="009F6163">
      <w:pPr>
        <w:rPr>
          <w:rFonts w:asciiTheme="majorHAnsi" w:hAnsiTheme="majorHAnsi"/>
          <w:b/>
          <w:bCs/>
          <w:i/>
        </w:rPr>
      </w:pPr>
      <w:r>
        <w:rPr>
          <w:rFonts w:asciiTheme="majorHAnsi" w:hAnsiTheme="majorHAnsi"/>
          <w:b/>
          <w:bCs/>
          <w:i/>
        </w:rPr>
        <w:lastRenderedPageBreak/>
        <w:t>Załącznik nr 1 do Statutu</w:t>
      </w:r>
    </w:p>
    <w:p w:rsidR="00A9561F" w:rsidRDefault="009F6163">
      <w:pPr>
        <w:rPr>
          <w:rFonts w:asciiTheme="majorHAnsi" w:hAnsiTheme="majorHAnsi"/>
          <w:b/>
          <w:bCs/>
          <w:i/>
        </w:rPr>
      </w:pPr>
      <w:r>
        <w:rPr>
          <w:rFonts w:asciiTheme="majorHAnsi" w:hAnsiTheme="majorHAnsi"/>
          <w:b/>
          <w:bCs/>
          <w:i/>
        </w:rPr>
        <w:t>Wzór logo Stowarzyszenia</w:t>
      </w:r>
    </w:p>
    <w:p w:rsidR="00A9561F" w:rsidRDefault="00A9561F">
      <w:pPr>
        <w:jc w:val="center"/>
      </w:pPr>
    </w:p>
    <w:sectPr w:rsidR="00A9561F" w:rsidSect="00A9561F">
      <w:footerReference w:type="default" r:id="rId7"/>
      <w:pgSz w:w="11906" w:h="16838"/>
      <w:pgMar w:top="1417" w:right="1417" w:bottom="1417" w:left="1417" w:header="0" w:footer="708" w:gutter="0"/>
      <w:pgNumType w:start="1"/>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03" w:rsidRDefault="00B80D03" w:rsidP="00A9561F">
      <w:r>
        <w:separator/>
      </w:r>
    </w:p>
  </w:endnote>
  <w:endnote w:type="continuationSeparator" w:id="0">
    <w:p w:rsidR="00B80D03" w:rsidRDefault="00B80D03" w:rsidP="00A956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63" w:rsidRDefault="00FC4033">
    <w:r>
      <w:pict>
        <v:rect id="_x0000_s1025" style="position:absolute;margin-left:0;margin-top:0;width:100.95pt;height:27pt;z-index:251657728;mso-position-horizontal:center;mso-position-vertical:center" strokecolor="#71a0dc" strokeweight="0">
          <v:textbox>
            <w:txbxContent>
              <w:sdt>
                <w:sdtPr>
                  <w:id w:val="548188617"/>
                  <w:docPartObj>
                    <w:docPartGallery w:val="Page Numbers (Bottom of Page)"/>
                    <w:docPartUnique/>
                  </w:docPartObj>
                </w:sdtPr>
                <w:sdtContent>
                  <w:p w:rsidR="009F6163" w:rsidRDefault="00FC4033">
                    <w:pPr>
                      <w:pStyle w:val="Zawartoramki"/>
                      <w:jc w:val="center"/>
                    </w:pPr>
                    <w:r>
                      <w:fldChar w:fldCharType="begin"/>
                    </w:r>
                    <w:r w:rsidR="00017B85">
                      <w:instrText>PAGE</w:instrText>
                    </w:r>
                    <w:r>
                      <w:fldChar w:fldCharType="separate"/>
                    </w:r>
                    <w:r w:rsidR="006C56CB">
                      <w:rPr>
                        <w:noProof/>
                      </w:rPr>
                      <w:t>2</w:t>
                    </w:r>
                    <w:r>
                      <w:rPr>
                        <w:noProof/>
                      </w:rPr>
                      <w:fldChar w:fldCharType="end"/>
                    </w:r>
                  </w:p>
                </w:sdtContent>
              </w:sdt>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03" w:rsidRDefault="00B80D03" w:rsidP="00A9561F">
      <w:r>
        <w:separator/>
      </w:r>
    </w:p>
  </w:footnote>
  <w:footnote w:type="continuationSeparator" w:id="0">
    <w:p w:rsidR="00B80D03" w:rsidRDefault="00B80D03" w:rsidP="00A95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302"/>
    <w:multiLevelType w:val="multilevel"/>
    <w:tmpl w:val="D56C3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7C5F8E"/>
    <w:multiLevelType w:val="multilevel"/>
    <w:tmpl w:val="0D886050"/>
    <w:lvl w:ilvl="0">
      <w:start w:val="1"/>
      <w:numFmt w:val="lowerLetter"/>
      <w:lvlText w:val="%1)"/>
      <w:lvlJc w:val="left"/>
      <w:pPr>
        <w:ind w:left="720" w:hanging="360"/>
      </w:pPr>
    </w:lvl>
    <w:lvl w:ilvl="1">
      <w:start w:val="15"/>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F977BC"/>
    <w:multiLevelType w:val="hybridMultilevel"/>
    <w:tmpl w:val="4E0C81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E5514B"/>
    <w:multiLevelType w:val="multilevel"/>
    <w:tmpl w:val="FDD0B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4F07D4"/>
    <w:multiLevelType w:val="multilevel"/>
    <w:tmpl w:val="02D27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DE2251"/>
    <w:multiLevelType w:val="multilevel"/>
    <w:tmpl w:val="704471F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C3C223A"/>
    <w:multiLevelType w:val="multilevel"/>
    <w:tmpl w:val="8194A110"/>
    <w:lvl w:ilvl="0">
      <w:start w:val="1"/>
      <w:numFmt w:val="bullet"/>
      <w:lvlText w:val=""/>
      <w:lvlJc w:val="left"/>
      <w:pPr>
        <w:tabs>
          <w:tab w:val="num" w:pos="2340"/>
        </w:tabs>
        <w:ind w:left="2340" w:hanging="360"/>
      </w:pPr>
      <w:rPr>
        <w:rFonts w:ascii="Wingdings" w:hAnsi="Wingdings" w:cs="Wingdings" w:hint="default"/>
        <w:sz w:val="24"/>
      </w:rPr>
    </w:lvl>
    <w:lvl w:ilvl="1">
      <w:start w:val="1"/>
      <w:numFmt w:val="bullet"/>
      <w:lvlText w:val=""/>
      <w:lvlJc w:val="left"/>
      <w:pPr>
        <w:tabs>
          <w:tab w:val="num" w:pos="3060"/>
        </w:tabs>
        <w:ind w:left="3060" w:hanging="360"/>
      </w:pPr>
      <w:rPr>
        <w:rFonts w:ascii="Symbol" w:hAnsi="Symbol" w:cs="Symbol" w:hint="default"/>
        <w:b/>
        <w:sz w:val="24"/>
      </w:rPr>
    </w:lvl>
    <w:lvl w:ilvl="2">
      <w:start w:val="1"/>
      <w:numFmt w:val="bullet"/>
      <w:lvlText w:val=""/>
      <w:lvlJc w:val="left"/>
      <w:pPr>
        <w:tabs>
          <w:tab w:val="num" w:pos="3780"/>
        </w:tabs>
        <w:ind w:left="3780" w:hanging="360"/>
      </w:pPr>
      <w:rPr>
        <w:rFonts w:ascii="Wingdings" w:hAnsi="Wingdings" w:cs="Wingdings" w:hint="default"/>
        <w:sz w:val="24"/>
      </w:rPr>
    </w:lvl>
    <w:lvl w:ilvl="3">
      <w:start w:val="1"/>
      <w:numFmt w:val="bullet"/>
      <w:lvlText w:val=""/>
      <w:lvlJc w:val="left"/>
      <w:pPr>
        <w:tabs>
          <w:tab w:val="num" w:pos="4500"/>
        </w:tabs>
        <w:ind w:left="4500" w:hanging="360"/>
      </w:pPr>
      <w:rPr>
        <w:rFonts w:ascii="Symbol" w:hAnsi="Symbol" w:cs="Symbol" w:hint="default"/>
        <w:b/>
        <w:sz w:val="24"/>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cs="Wingdings" w:hint="default"/>
        <w:sz w:val="24"/>
      </w:rPr>
    </w:lvl>
    <w:lvl w:ilvl="6">
      <w:start w:val="1"/>
      <w:numFmt w:val="bullet"/>
      <w:lvlText w:val=""/>
      <w:lvlJc w:val="left"/>
      <w:pPr>
        <w:tabs>
          <w:tab w:val="num" w:pos="6660"/>
        </w:tabs>
        <w:ind w:left="6660" w:hanging="360"/>
      </w:pPr>
      <w:rPr>
        <w:rFonts w:ascii="Symbol" w:hAnsi="Symbol" w:cs="Symbol" w:hint="default"/>
        <w:b/>
        <w:sz w:val="24"/>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cs="Wingdings" w:hint="default"/>
        <w:sz w:val="24"/>
      </w:rPr>
    </w:lvl>
  </w:abstractNum>
  <w:abstractNum w:abstractNumId="7">
    <w:nsid w:val="2EA24821"/>
    <w:multiLevelType w:val="multilevel"/>
    <w:tmpl w:val="B6FA3D98"/>
    <w:lvl w:ilvl="0">
      <w:start w:val="1"/>
      <w:numFmt w:val="decimal"/>
      <w:lvlText w:val="%1."/>
      <w:lvlJc w:val="left"/>
      <w:pPr>
        <w:tabs>
          <w:tab w:val="num" w:pos="720"/>
        </w:tabs>
        <w:ind w:left="720" w:hanging="360"/>
      </w:pPr>
      <w:rPr>
        <w:b/>
      </w:rPr>
    </w:lvl>
    <w:lvl w:ilvl="1">
      <w:start w:val="1"/>
      <w:numFmt w:val="lowerLetter"/>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B128E9"/>
    <w:multiLevelType w:val="multilevel"/>
    <w:tmpl w:val="558674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38C4A63"/>
    <w:multiLevelType w:val="multilevel"/>
    <w:tmpl w:val="06B6E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8F6860"/>
    <w:multiLevelType w:val="multilevel"/>
    <w:tmpl w:val="D0F49778"/>
    <w:lvl w:ilvl="0">
      <w:start w:val="1"/>
      <w:numFmt w:val="lowerLetter"/>
      <w:lvlText w:val="%1)"/>
      <w:lvlJc w:val="left"/>
      <w:pPr>
        <w:tabs>
          <w:tab w:val="num" w:pos="720"/>
        </w:tabs>
        <w:ind w:left="720" w:hanging="360"/>
      </w:pPr>
    </w:lvl>
    <w:lvl w:ilvl="1">
      <w:start w:val="14"/>
      <w:numFmt w:val="decimal"/>
      <w:lvlText w:val="%2."/>
      <w:lvlJc w:val="left"/>
      <w:pPr>
        <w:ind w:left="1800" w:hanging="360"/>
      </w:pPr>
    </w:lvl>
    <w:lvl w:ilvl="2">
      <w:start w:val="12"/>
      <w:numFmt w:val="decimal"/>
      <w:lvlText w:val="%3)"/>
      <w:lvlJc w:val="left"/>
      <w:pPr>
        <w:tabs>
          <w:tab w:val="num" w:pos="2775"/>
        </w:tabs>
        <w:ind w:left="2775" w:hanging="435"/>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AC7DDF"/>
    <w:multiLevelType w:val="multilevel"/>
    <w:tmpl w:val="16A2BC5E"/>
    <w:lvl w:ilvl="0">
      <w:start w:val="1"/>
      <w:numFmt w:val="lowerLetter"/>
      <w:lvlText w:val="%1)"/>
      <w:lvlJc w:val="left"/>
      <w:pPr>
        <w:tabs>
          <w:tab w:val="num" w:pos="1080"/>
        </w:tabs>
        <w:ind w:left="1080" w:hanging="360"/>
      </w:pPr>
      <w:rPr>
        <w:b w:val="0"/>
        <w:strike w:val="0"/>
        <w:dstrike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F141AAF"/>
    <w:multiLevelType w:val="multilevel"/>
    <w:tmpl w:val="B6185914"/>
    <w:lvl w:ilvl="0">
      <w:start w:val="1"/>
      <w:numFmt w:val="bullet"/>
      <w:lvlText w:val=""/>
      <w:lvlJc w:val="left"/>
      <w:pPr>
        <w:tabs>
          <w:tab w:val="num" w:pos="2880"/>
        </w:tabs>
        <w:ind w:left="2880" w:hanging="360"/>
      </w:pPr>
      <w:rPr>
        <w:rFonts w:ascii="Symbol" w:hAnsi="Symbol" w:cs="Symbol" w:hint="default"/>
        <w:b/>
        <w:sz w:val="24"/>
      </w:rPr>
    </w:lvl>
    <w:lvl w:ilvl="1">
      <w:start w:val="1"/>
      <w:numFmt w:val="bullet"/>
      <w:lvlText w:val=""/>
      <w:lvlJc w:val="left"/>
      <w:pPr>
        <w:tabs>
          <w:tab w:val="num" w:pos="2340"/>
        </w:tabs>
        <w:ind w:left="2340" w:hanging="360"/>
      </w:pPr>
      <w:rPr>
        <w:rFonts w:ascii="Symbol" w:hAnsi="Symbol" w:cs="Symbol" w:hint="default"/>
        <w:b/>
        <w:sz w:val="24"/>
      </w:rPr>
    </w:lvl>
    <w:lvl w:ilvl="2">
      <w:start w:val="1"/>
      <w:numFmt w:val="bullet"/>
      <w:lvlText w:val=""/>
      <w:lvlJc w:val="left"/>
      <w:pPr>
        <w:tabs>
          <w:tab w:val="num" w:pos="3060"/>
        </w:tabs>
        <w:ind w:left="3060" w:hanging="360"/>
      </w:pPr>
      <w:rPr>
        <w:rFonts w:ascii="Wingdings" w:hAnsi="Wingdings" w:cs="Wingdings" w:hint="default"/>
        <w:sz w:val="24"/>
      </w:rPr>
    </w:lvl>
    <w:lvl w:ilvl="3">
      <w:start w:val="1"/>
      <w:numFmt w:val="bullet"/>
      <w:lvlText w:val=""/>
      <w:lvlJc w:val="left"/>
      <w:pPr>
        <w:tabs>
          <w:tab w:val="num" w:pos="3780"/>
        </w:tabs>
        <w:ind w:left="3780" w:hanging="360"/>
      </w:pPr>
      <w:rPr>
        <w:rFonts w:ascii="Symbol" w:hAnsi="Symbol" w:cs="Symbol" w:hint="default"/>
        <w:b/>
        <w:sz w:val="24"/>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sz w:val="24"/>
      </w:rPr>
    </w:lvl>
    <w:lvl w:ilvl="6">
      <w:start w:val="1"/>
      <w:numFmt w:val="bullet"/>
      <w:lvlText w:val=""/>
      <w:lvlJc w:val="left"/>
      <w:pPr>
        <w:tabs>
          <w:tab w:val="num" w:pos="5940"/>
        </w:tabs>
        <w:ind w:left="5940" w:hanging="360"/>
      </w:pPr>
      <w:rPr>
        <w:rFonts w:ascii="Symbol" w:hAnsi="Symbol" w:cs="Symbol" w:hint="default"/>
        <w:b/>
        <w:sz w:val="24"/>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sz w:val="24"/>
      </w:rPr>
    </w:lvl>
  </w:abstractNum>
  <w:abstractNum w:abstractNumId="13">
    <w:nsid w:val="415756D0"/>
    <w:multiLevelType w:val="multilevel"/>
    <w:tmpl w:val="5ADAF5F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092B4D"/>
    <w:multiLevelType w:val="multilevel"/>
    <w:tmpl w:val="C2AE4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1C7C15"/>
    <w:multiLevelType w:val="multilevel"/>
    <w:tmpl w:val="39DAB0BC"/>
    <w:lvl w:ilvl="0">
      <w:start w:val="1"/>
      <w:numFmt w:val="decimal"/>
      <w:lvlText w:val="%1."/>
      <w:lvlJc w:val="left"/>
      <w:pPr>
        <w:tabs>
          <w:tab w:val="num" w:pos="360"/>
        </w:tabs>
        <w:ind w:left="360" w:hanging="360"/>
      </w:pPr>
      <w:rPr>
        <w:b w:val="0"/>
        <w:strike w:val="0"/>
        <w:dstrike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9045973"/>
    <w:multiLevelType w:val="multilevel"/>
    <w:tmpl w:val="BCEE7AC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1364832"/>
    <w:multiLevelType w:val="multilevel"/>
    <w:tmpl w:val="C0A64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260330"/>
    <w:multiLevelType w:val="multilevel"/>
    <w:tmpl w:val="16A2BC5E"/>
    <w:lvl w:ilvl="0">
      <w:start w:val="1"/>
      <w:numFmt w:val="lowerLetter"/>
      <w:lvlText w:val="%1)"/>
      <w:lvlJc w:val="left"/>
      <w:pPr>
        <w:tabs>
          <w:tab w:val="num" w:pos="1080"/>
        </w:tabs>
        <w:ind w:left="1080" w:hanging="360"/>
      </w:pPr>
      <w:rPr>
        <w:b w:val="0"/>
        <w:strike w:val="0"/>
        <w:dstrike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C6672A6"/>
    <w:multiLevelType w:val="multilevel"/>
    <w:tmpl w:val="3B1E7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AA378D"/>
    <w:multiLevelType w:val="multilevel"/>
    <w:tmpl w:val="CA804B6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E567E9"/>
    <w:multiLevelType w:val="multilevel"/>
    <w:tmpl w:val="4F90D3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62368F"/>
    <w:multiLevelType w:val="multilevel"/>
    <w:tmpl w:val="B5F8A1B0"/>
    <w:lvl w:ilvl="0">
      <w:start w:val="1"/>
      <w:numFmt w:val="lowerLetter"/>
      <w:lvlText w:val="%1)"/>
      <w:lvlJc w:val="left"/>
      <w:pPr>
        <w:tabs>
          <w:tab w:val="num" w:pos="720"/>
        </w:tabs>
        <w:ind w:left="720" w:hanging="360"/>
      </w:pPr>
    </w:lvl>
    <w:lvl w:ilvl="1">
      <w:start w:val="7"/>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C4262C1"/>
    <w:multiLevelType w:val="multilevel"/>
    <w:tmpl w:val="C7E63ABC"/>
    <w:lvl w:ilvl="0">
      <w:start w:val="1"/>
      <w:numFmt w:val="decimal"/>
      <w:lvlText w:val="%1."/>
      <w:lvlJc w:val="left"/>
      <w:pPr>
        <w:tabs>
          <w:tab w:val="num" w:pos="360"/>
        </w:tabs>
        <w:ind w:left="360" w:hanging="360"/>
      </w:pPr>
    </w:lvl>
    <w:lvl w:ilvl="1">
      <w:start w:val="2"/>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6B6A65"/>
    <w:multiLevelType w:val="multilevel"/>
    <w:tmpl w:val="C79C290E"/>
    <w:lvl w:ilvl="0">
      <w:start w:val="1"/>
      <w:numFmt w:val="bullet"/>
      <w:lvlText w:val=""/>
      <w:lvlJc w:val="left"/>
      <w:pPr>
        <w:tabs>
          <w:tab w:val="num" w:pos="2880"/>
        </w:tabs>
        <w:ind w:left="2880" w:hanging="360"/>
      </w:pPr>
      <w:rPr>
        <w:rFonts w:ascii="Symbol" w:hAnsi="Symbol" w:cs="Symbol" w:hint="default"/>
        <w:b/>
        <w:sz w:val="24"/>
      </w:rPr>
    </w:lvl>
    <w:lvl w:ilvl="1">
      <w:start w:val="1"/>
      <w:numFmt w:val="bullet"/>
      <w:lvlText w:val=""/>
      <w:lvlJc w:val="left"/>
      <w:pPr>
        <w:tabs>
          <w:tab w:val="num" w:pos="3060"/>
        </w:tabs>
        <w:ind w:left="3060" w:hanging="360"/>
      </w:pPr>
      <w:rPr>
        <w:rFonts w:ascii="Symbol" w:hAnsi="Symbol" w:cs="Symbol" w:hint="default"/>
        <w:b/>
        <w:sz w:val="24"/>
      </w:rPr>
    </w:lvl>
    <w:lvl w:ilvl="2">
      <w:start w:val="1"/>
      <w:numFmt w:val="bullet"/>
      <w:lvlText w:val=""/>
      <w:lvlJc w:val="left"/>
      <w:pPr>
        <w:tabs>
          <w:tab w:val="num" w:pos="3060"/>
        </w:tabs>
        <w:ind w:left="3060" w:hanging="360"/>
      </w:pPr>
      <w:rPr>
        <w:rFonts w:ascii="Wingdings" w:hAnsi="Wingdings" w:cs="Wingdings" w:hint="default"/>
        <w:sz w:val="24"/>
      </w:rPr>
    </w:lvl>
    <w:lvl w:ilvl="3">
      <w:start w:val="1"/>
      <w:numFmt w:val="bullet"/>
      <w:lvlText w:val=""/>
      <w:lvlJc w:val="left"/>
      <w:pPr>
        <w:tabs>
          <w:tab w:val="num" w:pos="3780"/>
        </w:tabs>
        <w:ind w:left="3780" w:hanging="360"/>
      </w:pPr>
      <w:rPr>
        <w:rFonts w:ascii="Symbol" w:hAnsi="Symbol" w:cs="Symbol" w:hint="default"/>
        <w:b/>
        <w:sz w:val="24"/>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sz w:val="24"/>
      </w:rPr>
    </w:lvl>
    <w:lvl w:ilvl="6">
      <w:start w:val="1"/>
      <w:numFmt w:val="bullet"/>
      <w:lvlText w:val=""/>
      <w:lvlJc w:val="left"/>
      <w:pPr>
        <w:tabs>
          <w:tab w:val="num" w:pos="5940"/>
        </w:tabs>
        <w:ind w:left="5940" w:hanging="360"/>
      </w:pPr>
      <w:rPr>
        <w:rFonts w:ascii="Symbol" w:hAnsi="Symbol" w:cs="Symbol" w:hint="default"/>
        <w:b/>
        <w:sz w:val="24"/>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sz w:val="24"/>
      </w:rPr>
    </w:lvl>
  </w:abstractNum>
  <w:abstractNum w:abstractNumId="25">
    <w:nsid w:val="701F27A7"/>
    <w:multiLevelType w:val="multilevel"/>
    <w:tmpl w:val="FB6026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6">
    <w:nsid w:val="76835AE7"/>
    <w:multiLevelType w:val="hybridMultilevel"/>
    <w:tmpl w:val="CC6ABE00"/>
    <w:lvl w:ilvl="0" w:tplc="9A2ACB0E">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BD27FC5"/>
    <w:multiLevelType w:val="multilevel"/>
    <w:tmpl w:val="ED2C38FE"/>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bullet"/>
      <w:lvlText w:val=""/>
      <w:lvlJc w:val="left"/>
      <w:pPr>
        <w:tabs>
          <w:tab w:val="num" w:pos="2700"/>
        </w:tabs>
        <w:ind w:left="2340" w:hanging="360"/>
      </w:pPr>
      <w:rPr>
        <w:rFonts w:ascii="Wingdings" w:hAnsi="Wingdings" w:cs="Wingdings" w:hint="default"/>
        <w:sz w:val="4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D12BF1"/>
    <w:multiLevelType w:val="multilevel"/>
    <w:tmpl w:val="DCE4B8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D6D1285"/>
    <w:multiLevelType w:val="multilevel"/>
    <w:tmpl w:val="3CF26A4C"/>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1"/>
      <w:numFmt w:val="bullet"/>
      <w:lvlText w:val=""/>
      <w:lvlJc w:val="left"/>
      <w:pPr>
        <w:tabs>
          <w:tab w:val="num" w:pos="1980"/>
        </w:tabs>
        <w:ind w:left="1980" w:hanging="360"/>
      </w:pPr>
      <w:rPr>
        <w:rFonts w:ascii="Symbol" w:hAnsi="Symbol" w:cs="Symbol" w:hint="default"/>
        <w:b/>
        <w:sz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FFE00E8"/>
    <w:multiLevelType w:val="multilevel"/>
    <w:tmpl w:val="C346FB5A"/>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2"/>
  </w:num>
  <w:num w:numId="2">
    <w:abstractNumId w:val="14"/>
  </w:num>
  <w:num w:numId="3">
    <w:abstractNumId w:val="27"/>
  </w:num>
  <w:num w:numId="4">
    <w:abstractNumId w:val="18"/>
  </w:num>
  <w:num w:numId="5">
    <w:abstractNumId w:val="28"/>
  </w:num>
  <w:num w:numId="6">
    <w:abstractNumId w:val="10"/>
  </w:num>
  <w:num w:numId="7">
    <w:abstractNumId w:val="5"/>
  </w:num>
  <w:num w:numId="8">
    <w:abstractNumId w:val="8"/>
  </w:num>
  <w:num w:numId="9">
    <w:abstractNumId w:val="20"/>
  </w:num>
  <w:num w:numId="10">
    <w:abstractNumId w:val="21"/>
  </w:num>
  <w:num w:numId="11">
    <w:abstractNumId w:val="23"/>
  </w:num>
  <w:num w:numId="12">
    <w:abstractNumId w:val="15"/>
  </w:num>
  <w:num w:numId="13">
    <w:abstractNumId w:val="1"/>
  </w:num>
  <w:num w:numId="14">
    <w:abstractNumId w:val="7"/>
  </w:num>
  <w:num w:numId="15">
    <w:abstractNumId w:val="3"/>
  </w:num>
  <w:num w:numId="16">
    <w:abstractNumId w:val="29"/>
  </w:num>
  <w:num w:numId="17">
    <w:abstractNumId w:val="6"/>
  </w:num>
  <w:num w:numId="18">
    <w:abstractNumId w:val="16"/>
  </w:num>
  <w:num w:numId="19">
    <w:abstractNumId w:val="17"/>
  </w:num>
  <w:num w:numId="20">
    <w:abstractNumId w:val="30"/>
  </w:num>
  <w:num w:numId="21">
    <w:abstractNumId w:val="9"/>
  </w:num>
  <w:num w:numId="22">
    <w:abstractNumId w:val="19"/>
  </w:num>
  <w:num w:numId="23">
    <w:abstractNumId w:val="0"/>
  </w:num>
  <w:num w:numId="24">
    <w:abstractNumId w:val="12"/>
  </w:num>
  <w:num w:numId="25">
    <w:abstractNumId w:val="24"/>
  </w:num>
  <w:num w:numId="26">
    <w:abstractNumId w:val="4"/>
  </w:num>
  <w:num w:numId="27">
    <w:abstractNumId w:val="13"/>
  </w:num>
  <w:num w:numId="28">
    <w:abstractNumId w:val="25"/>
  </w:num>
  <w:num w:numId="29">
    <w:abstractNumId w:val="26"/>
  </w:num>
  <w:num w:numId="30">
    <w:abstractNumId w:val="1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A9561F"/>
    <w:rsid w:val="00017B85"/>
    <w:rsid w:val="00026C84"/>
    <w:rsid w:val="00057705"/>
    <w:rsid w:val="00080D38"/>
    <w:rsid w:val="00083781"/>
    <w:rsid w:val="000D63ED"/>
    <w:rsid w:val="0016214C"/>
    <w:rsid w:val="001B1E31"/>
    <w:rsid w:val="001B2A75"/>
    <w:rsid w:val="001E6B81"/>
    <w:rsid w:val="00217A3C"/>
    <w:rsid w:val="002B12AA"/>
    <w:rsid w:val="002D0ABD"/>
    <w:rsid w:val="00327A9F"/>
    <w:rsid w:val="0039565B"/>
    <w:rsid w:val="003B6E7C"/>
    <w:rsid w:val="00413643"/>
    <w:rsid w:val="00482D48"/>
    <w:rsid w:val="004B6525"/>
    <w:rsid w:val="004C04B7"/>
    <w:rsid w:val="004C729C"/>
    <w:rsid w:val="00522892"/>
    <w:rsid w:val="005C29A9"/>
    <w:rsid w:val="006276E4"/>
    <w:rsid w:val="006A798D"/>
    <w:rsid w:val="006C56CB"/>
    <w:rsid w:val="006C7618"/>
    <w:rsid w:val="006E215A"/>
    <w:rsid w:val="006E73A5"/>
    <w:rsid w:val="00741BF2"/>
    <w:rsid w:val="007D4142"/>
    <w:rsid w:val="007F4D20"/>
    <w:rsid w:val="008153E6"/>
    <w:rsid w:val="008B1DE5"/>
    <w:rsid w:val="009356A5"/>
    <w:rsid w:val="009C7892"/>
    <w:rsid w:val="009D7D70"/>
    <w:rsid w:val="009F6163"/>
    <w:rsid w:val="00A001C0"/>
    <w:rsid w:val="00A0412F"/>
    <w:rsid w:val="00A86034"/>
    <w:rsid w:val="00A9561F"/>
    <w:rsid w:val="00AD7A43"/>
    <w:rsid w:val="00B052C1"/>
    <w:rsid w:val="00B42479"/>
    <w:rsid w:val="00B80D03"/>
    <w:rsid w:val="00B93F5C"/>
    <w:rsid w:val="00C11B03"/>
    <w:rsid w:val="00C4445D"/>
    <w:rsid w:val="00C65C16"/>
    <w:rsid w:val="00C85EAE"/>
    <w:rsid w:val="00D0640C"/>
    <w:rsid w:val="00D15563"/>
    <w:rsid w:val="00D66685"/>
    <w:rsid w:val="00D754BB"/>
    <w:rsid w:val="00DD42D4"/>
    <w:rsid w:val="00E15494"/>
    <w:rsid w:val="00EF2559"/>
    <w:rsid w:val="00F22C63"/>
    <w:rsid w:val="00F85A01"/>
    <w:rsid w:val="00FC4033"/>
    <w:rsid w:val="00FC69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77F"/>
    <w:pPr>
      <w:suppressAutoHyphens/>
    </w:pPr>
    <w:rPr>
      <w:color w:val="00000A"/>
      <w:sz w:val="24"/>
      <w:szCs w:val="24"/>
    </w:rPr>
  </w:style>
  <w:style w:type="paragraph" w:styleId="Nagwek1">
    <w:name w:val="heading 1"/>
    <w:basedOn w:val="Normalny"/>
    <w:link w:val="Nagwek1Znak"/>
    <w:qFormat/>
    <w:rsid w:val="0047677F"/>
    <w:pPr>
      <w:keepNext/>
      <w:jc w:val="center"/>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7677F"/>
    <w:rPr>
      <w:sz w:val="40"/>
      <w:szCs w:val="40"/>
    </w:rPr>
  </w:style>
  <w:style w:type="character" w:styleId="Pogrubienie">
    <w:name w:val="Strong"/>
    <w:basedOn w:val="Domylnaczcionkaakapitu"/>
    <w:qFormat/>
    <w:rsid w:val="0047677F"/>
    <w:rPr>
      <w:b/>
      <w:bCs/>
    </w:rPr>
  </w:style>
  <w:style w:type="character" w:customStyle="1" w:styleId="TekstpodstawowyZnak">
    <w:name w:val="Tekst podstawowy Znak"/>
    <w:basedOn w:val="Domylnaczcionkaakapitu"/>
    <w:link w:val="Tretekstu"/>
    <w:qFormat/>
    <w:rsid w:val="006E2555"/>
    <w:rPr>
      <w:sz w:val="22"/>
      <w:lang w:eastAsia="en-US"/>
    </w:rPr>
  </w:style>
  <w:style w:type="character" w:customStyle="1" w:styleId="TekstpodstawowywcityZnak">
    <w:name w:val="Tekst podstawowy wcięty Znak"/>
    <w:basedOn w:val="Domylnaczcionkaakapitu"/>
    <w:link w:val="Wcicietrecitekstu"/>
    <w:qFormat/>
    <w:rsid w:val="006E2555"/>
    <w:rPr>
      <w:rFonts w:ascii="Arial Narrow" w:hAnsi="Arial Narrow" w:cs="Arial"/>
      <w:sz w:val="22"/>
    </w:rPr>
  </w:style>
  <w:style w:type="character" w:customStyle="1" w:styleId="NagwekZnak">
    <w:name w:val="Nagłówek Znak"/>
    <w:basedOn w:val="Domylnaczcionkaakapitu"/>
    <w:link w:val="Nagwek"/>
    <w:uiPriority w:val="99"/>
    <w:semiHidden/>
    <w:qFormat/>
    <w:rsid w:val="00395EAB"/>
    <w:rPr>
      <w:sz w:val="24"/>
      <w:szCs w:val="24"/>
    </w:rPr>
  </w:style>
  <w:style w:type="character" w:customStyle="1" w:styleId="StopkaZnak">
    <w:name w:val="Stopka Znak"/>
    <w:basedOn w:val="Domylnaczcionkaakapitu"/>
    <w:link w:val="Stopka"/>
    <w:uiPriority w:val="99"/>
    <w:qFormat/>
    <w:rsid w:val="00395EAB"/>
    <w:rPr>
      <w:sz w:val="24"/>
      <w:szCs w:val="24"/>
    </w:rPr>
  </w:style>
  <w:style w:type="character" w:customStyle="1" w:styleId="ListLabel1">
    <w:name w:val="ListLabel 1"/>
    <w:qFormat/>
    <w:rsid w:val="00286907"/>
    <w:rPr>
      <w:sz w:val="48"/>
    </w:rPr>
  </w:style>
  <w:style w:type="character" w:customStyle="1" w:styleId="ListLabel2">
    <w:name w:val="ListLabel 2"/>
    <w:qFormat/>
    <w:rsid w:val="00286907"/>
    <w:rPr>
      <w:b/>
      <w:strike w:val="0"/>
      <w:dstrike w:val="0"/>
      <w:color w:val="00000A"/>
    </w:rPr>
  </w:style>
  <w:style w:type="character" w:customStyle="1" w:styleId="ListLabel3">
    <w:name w:val="ListLabel 3"/>
    <w:qFormat/>
    <w:rsid w:val="00286907"/>
    <w:rPr>
      <w:rFonts w:eastAsia="Times New Roman" w:cs="Times New Roman"/>
      <w:b/>
    </w:rPr>
  </w:style>
  <w:style w:type="character" w:customStyle="1" w:styleId="ListLabel4">
    <w:name w:val="ListLabel 4"/>
    <w:qFormat/>
    <w:rsid w:val="00286907"/>
    <w:rPr>
      <w:rFonts w:cs="Courier New"/>
    </w:rPr>
  </w:style>
  <w:style w:type="character" w:customStyle="1" w:styleId="ListLabel5">
    <w:name w:val="ListLabel 5"/>
    <w:qFormat/>
    <w:rsid w:val="00286907"/>
    <w:rPr>
      <w:color w:val="00000A"/>
    </w:rPr>
  </w:style>
  <w:style w:type="character" w:customStyle="1" w:styleId="ListLabel6">
    <w:name w:val="ListLabel 6"/>
    <w:qFormat/>
    <w:rsid w:val="00286907"/>
    <w:rPr>
      <w:rFonts w:cs="Wingdings"/>
      <w:sz w:val="48"/>
    </w:rPr>
  </w:style>
  <w:style w:type="character" w:customStyle="1" w:styleId="ListLabel7">
    <w:name w:val="ListLabel 7"/>
    <w:qFormat/>
    <w:rsid w:val="00286907"/>
    <w:rPr>
      <w:rFonts w:ascii="Cambria" w:hAnsi="Cambria"/>
      <w:b w:val="0"/>
      <w:strike w:val="0"/>
      <w:dstrike w:val="0"/>
      <w:sz w:val="24"/>
    </w:rPr>
  </w:style>
  <w:style w:type="character" w:customStyle="1" w:styleId="ListLabel8">
    <w:name w:val="ListLabel 8"/>
    <w:qFormat/>
    <w:rsid w:val="00286907"/>
    <w:rPr>
      <w:rFonts w:ascii="Cambria" w:hAnsi="Cambria"/>
      <w:b/>
    </w:rPr>
  </w:style>
  <w:style w:type="character" w:customStyle="1" w:styleId="ListLabel9">
    <w:name w:val="ListLabel 9"/>
    <w:qFormat/>
    <w:rsid w:val="00286907"/>
    <w:rPr>
      <w:rFonts w:ascii="Cambria" w:hAnsi="Cambria" w:cs="Symbol"/>
      <w:sz w:val="24"/>
    </w:rPr>
  </w:style>
  <w:style w:type="character" w:customStyle="1" w:styleId="ListLabel10">
    <w:name w:val="ListLabel 10"/>
    <w:qFormat/>
    <w:rsid w:val="00286907"/>
    <w:rPr>
      <w:rFonts w:ascii="Cambria" w:hAnsi="Cambria" w:cs="Wingdings"/>
      <w:sz w:val="24"/>
    </w:rPr>
  </w:style>
  <w:style w:type="character" w:customStyle="1" w:styleId="ListLabel11">
    <w:name w:val="ListLabel 11"/>
    <w:qFormat/>
    <w:rsid w:val="00286907"/>
    <w:rPr>
      <w:rFonts w:cs="Courier New"/>
    </w:rPr>
  </w:style>
  <w:style w:type="character" w:customStyle="1" w:styleId="ListLabel12">
    <w:name w:val="ListLabel 12"/>
    <w:qFormat/>
    <w:rsid w:val="00A9561F"/>
    <w:rPr>
      <w:rFonts w:cs="Wingdings"/>
      <w:sz w:val="48"/>
    </w:rPr>
  </w:style>
  <w:style w:type="character" w:customStyle="1" w:styleId="ListLabel13">
    <w:name w:val="ListLabel 13"/>
    <w:qFormat/>
    <w:rsid w:val="00A9561F"/>
    <w:rPr>
      <w:rFonts w:ascii="Cambria" w:hAnsi="Cambria"/>
      <w:b/>
      <w:strike w:val="0"/>
      <w:dstrike w:val="0"/>
      <w:sz w:val="24"/>
    </w:rPr>
  </w:style>
  <w:style w:type="character" w:customStyle="1" w:styleId="ListLabel14">
    <w:name w:val="ListLabel 14"/>
    <w:qFormat/>
    <w:rsid w:val="00A9561F"/>
    <w:rPr>
      <w:rFonts w:ascii="Cambria" w:hAnsi="Cambria"/>
      <w:b/>
    </w:rPr>
  </w:style>
  <w:style w:type="character" w:customStyle="1" w:styleId="ListLabel15">
    <w:name w:val="ListLabel 15"/>
    <w:qFormat/>
    <w:rsid w:val="00A9561F"/>
    <w:rPr>
      <w:rFonts w:cs="Symbol"/>
      <w:b/>
      <w:sz w:val="24"/>
    </w:rPr>
  </w:style>
  <w:style w:type="character" w:customStyle="1" w:styleId="ListLabel16">
    <w:name w:val="ListLabel 16"/>
    <w:qFormat/>
    <w:rsid w:val="00A9561F"/>
    <w:rPr>
      <w:rFonts w:cs="Wingdings"/>
      <w:sz w:val="24"/>
    </w:rPr>
  </w:style>
  <w:style w:type="character" w:customStyle="1" w:styleId="ListLabel17">
    <w:name w:val="ListLabel 17"/>
    <w:qFormat/>
    <w:rsid w:val="00A9561F"/>
    <w:rPr>
      <w:rFonts w:cs="Courier New"/>
    </w:rPr>
  </w:style>
  <w:style w:type="paragraph" w:styleId="Nagwek">
    <w:name w:val="header"/>
    <w:basedOn w:val="Normalny"/>
    <w:next w:val="Tretekstu"/>
    <w:link w:val="NagwekZnak"/>
    <w:qFormat/>
    <w:rsid w:val="00A9561F"/>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6E2555"/>
    <w:pPr>
      <w:spacing w:after="120" w:line="280" w:lineRule="exact"/>
      <w:jc w:val="both"/>
    </w:pPr>
    <w:rPr>
      <w:sz w:val="22"/>
      <w:szCs w:val="20"/>
      <w:lang w:eastAsia="en-US"/>
    </w:rPr>
  </w:style>
  <w:style w:type="paragraph" w:styleId="Lista">
    <w:name w:val="List"/>
    <w:basedOn w:val="Tretekstu"/>
    <w:rsid w:val="00286907"/>
    <w:rPr>
      <w:rFonts w:cs="Mangal"/>
    </w:rPr>
  </w:style>
  <w:style w:type="paragraph" w:styleId="Podpis">
    <w:name w:val="Signature"/>
    <w:basedOn w:val="Normalny"/>
    <w:rsid w:val="00A9561F"/>
    <w:pPr>
      <w:suppressLineNumbers/>
      <w:spacing w:before="120" w:after="120"/>
    </w:pPr>
    <w:rPr>
      <w:rFonts w:cs="Mangal"/>
      <w:i/>
      <w:iCs/>
    </w:rPr>
  </w:style>
  <w:style w:type="paragraph" w:customStyle="1" w:styleId="Indeks">
    <w:name w:val="Indeks"/>
    <w:basedOn w:val="Normalny"/>
    <w:qFormat/>
    <w:rsid w:val="00286907"/>
    <w:pPr>
      <w:suppressLineNumbers/>
    </w:pPr>
    <w:rPr>
      <w:rFonts w:cs="Mangal"/>
    </w:rPr>
  </w:style>
  <w:style w:type="paragraph" w:customStyle="1" w:styleId="Gwka">
    <w:name w:val="Główka"/>
    <w:basedOn w:val="Normalny"/>
    <w:uiPriority w:val="99"/>
    <w:semiHidden/>
    <w:unhideWhenUsed/>
    <w:rsid w:val="00395EAB"/>
    <w:pPr>
      <w:tabs>
        <w:tab w:val="center" w:pos="4536"/>
        <w:tab w:val="right" w:pos="9072"/>
      </w:tabs>
    </w:pPr>
  </w:style>
  <w:style w:type="paragraph" w:customStyle="1" w:styleId="Sygnatura">
    <w:name w:val="Sygnatura"/>
    <w:basedOn w:val="Normalny"/>
    <w:rsid w:val="00286907"/>
    <w:pPr>
      <w:suppressLineNumbers/>
      <w:spacing w:before="120" w:after="120"/>
    </w:pPr>
    <w:rPr>
      <w:rFonts w:cs="Mangal"/>
      <w:i/>
      <w:iCs/>
    </w:rPr>
  </w:style>
  <w:style w:type="paragraph" w:styleId="NormalnyWeb">
    <w:name w:val="Normal (Web)"/>
    <w:basedOn w:val="Normalny"/>
    <w:qFormat/>
    <w:rsid w:val="006E2555"/>
    <w:pPr>
      <w:spacing w:beforeAutospacing="1" w:afterAutospacing="1"/>
    </w:pPr>
  </w:style>
  <w:style w:type="paragraph" w:customStyle="1" w:styleId="p9">
    <w:name w:val="p9"/>
    <w:basedOn w:val="Normalny"/>
    <w:qFormat/>
    <w:rsid w:val="006E2555"/>
    <w:pPr>
      <w:widowControl w:val="0"/>
      <w:spacing w:line="280" w:lineRule="atLeast"/>
      <w:ind w:left="492" w:hanging="288"/>
      <w:jc w:val="both"/>
    </w:pPr>
    <w:rPr>
      <w:szCs w:val="20"/>
    </w:rPr>
  </w:style>
  <w:style w:type="paragraph" w:customStyle="1" w:styleId="Wcicietrecitekstu">
    <w:name w:val="Wcięcie treści tekstu"/>
    <w:basedOn w:val="Normalny"/>
    <w:link w:val="TekstpodstawowywcityZnak"/>
    <w:rsid w:val="006E2555"/>
    <w:pPr>
      <w:tabs>
        <w:tab w:val="left" w:pos="680"/>
      </w:tabs>
      <w:ind w:left="593" w:hanging="273"/>
      <w:jc w:val="both"/>
    </w:pPr>
    <w:rPr>
      <w:rFonts w:ascii="Arial Narrow" w:hAnsi="Arial Narrow" w:cs="Arial"/>
      <w:sz w:val="22"/>
      <w:szCs w:val="20"/>
    </w:rPr>
  </w:style>
  <w:style w:type="paragraph" w:styleId="Akapitzlist">
    <w:name w:val="List Paragraph"/>
    <w:basedOn w:val="Normalny"/>
    <w:uiPriority w:val="34"/>
    <w:qFormat/>
    <w:rsid w:val="006E2555"/>
    <w:pPr>
      <w:ind w:left="708"/>
    </w:pPr>
  </w:style>
  <w:style w:type="paragraph" w:styleId="Stopka">
    <w:name w:val="footer"/>
    <w:basedOn w:val="Normalny"/>
    <w:link w:val="StopkaZnak"/>
    <w:uiPriority w:val="99"/>
    <w:unhideWhenUsed/>
    <w:rsid w:val="00395EAB"/>
    <w:pPr>
      <w:tabs>
        <w:tab w:val="center" w:pos="4536"/>
        <w:tab w:val="right" w:pos="9072"/>
      </w:tabs>
    </w:pPr>
  </w:style>
  <w:style w:type="paragraph" w:customStyle="1" w:styleId="Zawartoramki">
    <w:name w:val="Zawartość ramki"/>
    <w:basedOn w:val="Normalny"/>
    <w:qFormat/>
    <w:rsid w:val="00286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19957</TotalTime>
  <Pages>14</Pages>
  <Words>3759</Words>
  <Characters>22556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Anna</cp:lastModifiedBy>
  <cp:revision>125</cp:revision>
  <dcterms:created xsi:type="dcterms:W3CDTF">2015-02-12T10:32:00Z</dcterms:created>
  <dcterms:modified xsi:type="dcterms:W3CDTF">2015-07-10T12:10:00Z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